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B3454A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6"/>
          <w:szCs w:val="26"/>
        </w:rPr>
      </w:pPr>
      <w:r w:rsidRPr="00B3454A">
        <w:rPr>
          <w:b/>
          <w:sz w:val="26"/>
          <w:szCs w:val="26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B3454A" w:rsidRDefault="008730FB" w:rsidP="00BE7261">
      <w:pPr>
        <w:spacing w:line="251" w:lineRule="exact"/>
        <w:rPr>
          <w:b/>
          <w:sz w:val="26"/>
          <w:szCs w:val="26"/>
        </w:rPr>
      </w:pPr>
      <w:r w:rsidRPr="00BE7261">
        <w:rPr>
          <w:b/>
          <w:sz w:val="26"/>
          <w:szCs w:val="26"/>
        </w:rPr>
        <w:t>«</w:t>
      </w:r>
      <w:r w:rsidR="00F30CFF">
        <w:rPr>
          <w:b/>
          <w:sz w:val="26"/>
          <w:szCs w:val="26"/>
        </w:rPr>
        <w:t>23</w:t>
      </w:r>
      <w:r w:rsidR="00470695" w:rsidRPr="00BE7261">
        <w:rPr>
          <w:b/>
          <w:sz w:val="26"/>
          <w:szCs w:val="26"/>
        </w:rPr>
        <w:t>»</w:t>
      </w:r>
      <w:r w:rsidR="00F62D66" w:rsidRPr="00B3454A">
        <w:rPr>
          <w:b/>
          <w:sz w:val="26"/>
          <w:szCs w:val="26"/>
        </w:rPr>
        <w:t xml:space="preserve"> </w:t>
      </w:r>
      <w:r w:rsidR="00F30CFF">
        <w:rPr>
          <w:b/>
          <w:sz w:val="26"/>
          <w:szCs w:val="26"/>
        </w:rPr>
        <w:t>мая</w:t>
      </w:r>
      <w:r w:rsidR="00F62D66" w:rsidRPr="00B3454A">
        <w:rPr>
          <w:b/>
          <w:sz w:val="26"/>
          <w:szCs w:val="26"/>
        </w:rPr>
        <w:t xml:space="preserve"> </w:t>
      </w:r>
      <w:r w:rsidR="00470695" w:rsidRPr="00B3454A">
        <w:rPr>
          <w:b/>
          <w:sz w:val="26"/>
          <w:szCs w:val="26"/>
        </w:rPr>
        <w:t>2019 г.</w:t>
      </w:r>
      <w:r w:rsidR="00470695" w:rsidRPr="00B3454A">
        <w:rPr>
          <w:b/>
          <w:sz w:val="26"/>
          <w:szCs w:val="26"/>
        </w:rPr>
        <w:tab/>
        <w:t xml:space="preserve">             </w:t>
      </w:r>
      <w:r w:rsidR="00A2524F" w:rsidRPr="00B3454A">
        <w:rPr>
          <w:b/>
          <w:sz w:val="26"/>
          <w:szCs w:val="26"/>
        </w:rPr>
        <w:t xml:space="preserve">                            </w:t>
      </w:r>
      <w:r w:rsidR="00470695" w:rsidRPr="00B3454A">
        <w:rPr>
          <w:b/>
          <w:sz w:val="26"/>
          <w:szCs w:val="26"/>
        </w:rPr>
        <w:t xml:space="preserve">                    </w:t>
      </w:r>
      <w:r w:rsidR="00F62D66" w:rsidRPr="00B3454A">
        <w:rPr>
          <w:b/>
          <w:sz w:val="26"/>
          <w:szCs w:val="26"/>
        </w:rPr>
        <w:t xml:space="preserve">                      </w:t>
      </w:r>
      <w:r w:rsidR="00975DFC" w:rsidRPr="00B3454A">
        <w:rPr>
          <w:b/>
          <w:sz w:val="26"/>
          <w:szCs w:val="26"/>
        </w:rPr>
        <w:t xml:space="preserve">  </w:t>
      </w:r>
      <w:r w:rsidR="00FA2553" w:rsidRPr="00B3454A">
        <w:rPr>
          <w:b/>
          <w:sz w:val="26"/>
          <w:szCs w:val="26"/>
        </w:rPr>
        <w:t xml:space="preserve"> </w:t>
      </w:r>
      <w:r w:rsidR="004D33D4" w:rsidRPr="00B3454A">
        <w:rPr>
          <w:b/>
          <w:sz w:val="26"/>
          <w:szCs w:val="26"/>
        </w:rPr>
        <w:t xml:space="preserve"> </w:t>
      </w:r>
      <w:r w:rsidR="00F31E51" w:rsidRPr="00B3454A">
        <w:rPr>
          <w:b/>
          <w:sz w:val="26"/>
          <w:szCs w:val="26"/>
        </w:rPr>
        <w:t xml:space="preserve">       </w:t>
      </w:r>
      <w:r w:rsidR="00F30CFF">
        <w:rPr>
          <w:b/>
          <w:sz w:val="26"/>
          <w:szCs w:val="26"/>
        </w:rPr>
        <w:t xml:space="preserve">           </w:t>
      </w:r>
      <w:r w:rsidR="00FA2553" w:rsidRPr="008519D9">
        <w:rPr>
          <w:b/>
          <w:sz w:val="26"/>
          <w:szCs w:val="26"/>
        </w:rPr>
        <w:t>№</w:t>
      </w:r>
      <w:r w:rsidR="00975DFC" w:rsidRPr="008519D9">
        <w:rPr>
          <w:b/>
          <w:sz w:val="26"/>
          <w:szCs w:val="26"/>
        </w:rPr>
        <w:t xml:space="preserve"> </w:t>
      </w:r>
      <w:r w:rsidR="00F30CFF">
        <w:rPr>
          <w:b/>
          <w:sz w:val="26"/>
          <w:szCs w:val="26"/>
        </w:rPr>
        <w:t>82</w:t>
      </w:r>
      <w:r w:rsidR="00F62D66" w:rsidRPr="006964F0">
        <w:rPr>
          <w:b/>
          <w:sz w:val="26"/>
          <w:szCs w:val="26"/>
        </w:rPr>
        <w:t>/19</w:t>
      </w:r>
    </w:p>
    <w:p w:rsidR="00470695" w:rsidRPr="00F31E51" w:rsidRDefault="00470695" w:rsidP="00BE7261">
      <w:pPr>
        <w:spacing w:line="251" w:lineRule="exact"/>
        <w:jc w:val="both"/>
        <w:rPr>
          <w:sz w:val="26"/>
          <w:szCs w:val="26"/>
        </w:rPr>
      </w:pPr>
    </w:p>
    <w:p w:rsidR="00470695" w:rsidRPr="008170AF" w:rsidRDefault="00470695" w:rsidP="00BE7261">
      <w:pPr>
        <w:tabs>
          <w:tab w:val="left" w:pos="5387"/>
        </w:tabs>
        <w:spacing w:line="251" w:lineRule="exact"/>
        <w:jc w:val="both"/>
      </w:pPr>
      <w:r w:rsidRPr="008170AF">
        <w:rPr>
          <w:b/>
        </w:rPr>
        <w:t>Реквизиты обращения:</w:t>
      </w:r>
      <w:r w:rsidRPr="008170AF">
        <w:tab/>
      </w:r>
      <w:r w:rsidR="008730FB" w:rsidRPr="008170AF">
        <w:t xml:space="preserve">от </w:t>
      </w:r>
      <w:r w:rsidR="00D10003" w:rsidRPr="008170AF">
        <w:t>1</w:t>
      </w:r>
      <w:r w:rsidR="00F30CFF" w:rsidRPr="008170AF">
        <w:t>6</w:t>
      </w:r>
      <w:r w:rsidR="00D10003" w:rsidRPr="008170AF">
        <w:t>.0</w:t>
      </w:r>
      <w:r w:rsidR="00F30CFF" w:rsidRPr="008170AF">
        <w:t>5</w:t>
      </w:r>
      <w:r w:rsidR="008A24FA" w:rsidRPr="008170AF">
        <w:t>.2019</w:t>
      </w:r>
      <w:r w:rsidR="008730FB" w:rsidRPr="008170AF">
        <w:t xml:space="preserve"> № </w:t>
      </w:r>
      <w:r w:rsidR="00D10003" w:rsidRPr="008170AF">
        <w:t>01-</w:t>
      </w:r>
      <w:r w:rsidR="00F30CFF" w:rsidRPr="008170AF">
        <w:t>5760</w:t>
      </w:r>
      <w:r w:rsidR="00AD4749" w:rsidRPr="008170AF">
        <w:t>/19</w:t>
      </w:r>
      <w:r w:rsidR="00D10003" w:rsidRPr="008170AF">
        <w:t>О</w:t>
      </w:r>
      <w:r w:rsidR="00C10933" w:rsidRPr="008170AF">
        <w:t xml:space="preserve"> </w:t>
      </w:r>
    </w:p>
    <w:p w:rsidR="00470695" w:rsidRPr="008170AF" w:rsidRDefault="00470695" w:rsidP="00BE7261">
      <w:pPr>
        <w:tabs>
          <w:tab w:val="left" w:pos="5387"/>
          <w:tab w:val="left" w:pos="5812"/>
        </w:tabs>
        <w:spacing w:line="251" w:lineRule="exact"/>
        <w:jc w:val="both"/>
      </w:pPr>
    </w:p>
    <w:p w:rsidR="00470695" w:rsidRPr="008170AF" w:rsidRDefault="00470695" w:rsidP="00BE7261">
      <w:pPr>
        <w:tabs>
          <w:tab w:val="left" w:pos="5529"/>
        </w:tabs>
        <w:spacing w:line="251" w:lineRule="exact"/>
        <w:ind w:left="5387" w:hanging="5387"/>
        <w:jc w:val="both"/>
      </w:pPr>
      <w:r w:rsidRPr="008170AF">
        <w:rPr>
          <w:b/>
        </w:rPr>
        <w:t>Информация о заявителе:</w:t>
      </w:r>
      <w:r w:rsidRPr="008170AF">
        <w:tab/>
      </w:r>
      <w:r w:rsidR="00FD161B">
        <w:t>***</w:t>
      </w:r>
    </w:p>
    <w:p w:rsidR="003C1DED" w:rsidRPr="008170AF" w:rsidRDefault="003C1DED" w:rsidP="00BE7261">
      <w:pPr>
        <w:tabs>
          <w:tab w:val="left" w:pos="5103"/>
        </w:tabs>
        <w:spacing w:line="251" w:lineRule="exact"/>
        <w:jc w:val="both"/>
      </w:pPr>
    </w:p>
    <w:p w:rsidR="00470695" w:rsidRPr="008170AF" w:rsidRDefault="00470695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8170AF">
        <w:rPr>
          <w:b/>
        </w:rPr>
        <w:t>Кадастровый номер объекта недвижимости:</w:t>
      </w:r>
      <w:r w:rsidRPr="008170AF">
        <w:tab/>
      </w:r>
      <w:r w:rsidR="00392378" w:rsidRPr="008170AF">
        <w:t xml:space="preserve">    </w:t>
      </w:r>
      <w:r w:rsidR="00F30CFF" w:rsidRPr="008170AF">
        <w:t>77:07:0007003:7007</w:t>
      </w:r>
    </w:p>
    <w:p w:rsidR="00E60D3B" w:rsidRPr="008170AF" w:rsidRDefault="00470695" w:rsidP="00BE7261">
      <w:pPr>
        <w:spacing w:line="251" w:lineRule="exact"/>
        <w:ind w:left="5387" w:hanging="5387"/>
        <w:jc w:val="both"/>
      </w:pPr>
      <w:r w:rsidRPr="008170AF">
        <w:rPr>
          <w:b/>
        </w:rPr>
        <w:t>Адрес:</w:t>
      </w:r>
      <w:r w:rsidR="003C1DED" w:rsidRPr="008170AF">
        <w:t xml:space="preserve"> </w:t>
      </w:r>
      <w:r w:rsidR="003C1DED" w:rsidRPr="008170AF">
        <w:tab/>
      </w:r>
      <w:r w:rsidR="00F30CFF" w:rsidRPr="008170AF">
        <w:t>г. Москва, ул. Бородинская 1-я, д. 2А</w:t>
      </w:r>
    </w:p>
    <w:p w:rsidR="009760D3" w:rsidRPr="008170AF" w:rsidRDefault="009760D3" w:rsidP="00BE7261">
      <w:pPr>
        <w:spacing w:line="251" w:lineRule="exact"/>
        <w:ind w:left="5387" w:hanging="5387"/>
        <w:jc w:val="both"/>
      </w:pPr>
    </w:p>
    <w:p w:rsidR="009760D3" w:rsidRPr="008170AF" w:rsidRDefault="009760D3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8170AF">
        <w:rPr>
          <w:b/>
        </w:rPr>
        <w:t>Кадастровый номер объекта недвижимости:</w:t>
      </w:r>
      <w:r w:rsidRPr="008170AF">
        <w:tab/>
        <w:t xml:space="preserve">    </w:t>
      </w:r>
      <w:r w:rsidR="00F30CFF" w:rsidRPr="008170AF">
        <w:t>77:07:0007003:6991</w:t>
      </w:r>
    </w:p>
    <w:p w:rsidR="009760D3" w:rsidRPr="008170AF" w:rsidRDefault="009760D3" w:rsidP="00BE7261">
      <w:pPr>
        <w:spacing w:line="251" w:lineRule="exact"/>
        <w:ind w:left="5387" w:hanging="5387"/>
        <w:jc w:val="both"/>
      </w:pPr>
      <w:r w:rsidRPr="008170AF">
        <w:rPr>
          <w:b/>
        </w:rPr>
        <w:t>Адрес:</w:t>
      </w:r>
      <w:r w:rsidRPr="008170AF">
        <w:t xml:space="preserve"> </w:t>
      </w:r>
      <w:r w:rsidRPr="008170AF">
        <w:tab/>
        <w:t xml:space="preserve">г. Москва, </w:t>
      </w:r>
      <w:r w:rsidR="00F30CFF" w:rsidRPr="008170AF">
        <w:t xml:space="preserve">ул. Бородинская 1-я, д. 2А, </w:t>
      </w:r>
      <w:r w:rsidR="00F30CFF" w:rsidRPr="008170AF">
        <w:br/>
        <w:t>пом. I-430 (ком. 41)</w:t>
      </w:r>
    </w:p>
    <w:p w:rsidR="009760D3" w:rsidRPr="008170AF" w:rsidRDefault="009760D3" w:rsidP="00BE7261">
      <w:pPr>
        <w:spacing w:line="251" w:lineRule="exact"/>
        <w:ind w:left="5387" w:hanging="5387"/>
        <w:jc w:val="both"/>
      </w:pPr>
    </w:p>
    <w:p w:rsidR="009760D3" w:rsidRPr="008170AF" w:rsidRDefault="009760D3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8170AF">
        <w:rPr>
          <w:b/>
        </w:rPr>
        <w:t>Кадастровый номер объекта недвижимости:</w:t>
      </w:r>
      <w:r w:rsidRPr="008170AF">
        <w:tab/>
        <w:t xml:space="preserve">    </w:t>
      </w:r>
      <w:r w:rsidR="00F30CFF" w:rsidRPr="008170AF">
        <w:t>77:07:0007003:6990</w:t>
      </w:r>
    </w:p>
    <w:p w:rsidR="009760D3" w:rsidRPr="008170AF" w:rsidRDefault="009760D3" w:rsidP="00BE7261">
      <w:pPr>
        <w:spacing w:line="251" w:lineRule="exact"/>
        <w:ind w:left="5387" w:hanging="5387"/>
        <w:jc w:val="both"/>
      </w:pPr>
      <w:r w:rsidRPr="008170AF">
        <w:rPr>
          <w:b/>
        </w:rPr>
        <w:t>Адрес:</w:t>
      </w:r>
      <w:r w:rsidRPr="008170AF">
        <w:t xml:space="preserve"> </w:t>
      </w:r>
      <w:r w:rsidRPr="008170AF">
        <w:tab/>
        <w:t xml:space="preserve">г. Москва, </w:t>
      </w:r>
      <w:r w:rsidR="00F30CFF" w:rsidRPr="008170AF">
        <w:t xml:space="preserve">ул. Бородинская 1-я, д. 2А, </w:t>
      </w:r>
      <w:r w:rsidR="00F30CFF" w:rsidRPr="008170AF">
        <w:br/>
        <w:t>пом. I-429 (ком.40)</w:t>
      </w:r>
    </w:p>
    <w:p w:rsidR="009760D3" w:rsidRPr="008170AF" w:rsidRDefault="009760D3" w:rsidP="00BE7261">
      <w:pPr>
        <w:spacing w:line="251" w:lineRule="exact"/>
        <w:ind w:left="5387" w:hanging="5387"/>
        <w:jc w:val="both"/>
      </w:pPr>
    </w:p>
    <w:p w:rsidR="009760D3" w:rsidRPr="008170AF" w:rsidRDefault="009760D3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8170AF">
        <w:rPr>
          <w:b/>
        </w:rPr>
        <w:t>Кадастровый номер объекта недвижимости:</w:t>
      </w:r>
      <w:r w:rsidRPr="008170AF">
        <w:tab/>
        <w:t xml:space="preserve">    </w:t>
      </w:r>
      <w:r w:rsidR="00F30CFF" w:rsidRPr="008170AF">
        <w:t>77:07:0007003:6988</w:t>
      </w:r>
    </w:p>
    <w:p w:rsidR="009760D3" w:rsidRPr="008170AF" w:rsidRDefault="009760D3" w:rsidP="00BE7261">
      <w:pPr>
        <w:spacing w:line="251" w:lineRule="exact"/>
        <w:ind w:left="5387" w:hanging="5387"/>
        <w:jc w:val="both"/>
      </w:pPr>
      <w:r w:rsidRPr="008170AF">
        <w:rPr>
          <w:b/>
        </w:rPr>
        <w:t>Адрес:</w:t>
      </w:r>
      <w:r w:rsidRPr="008170AF">
        <w:t xml:space="preserve"> </w:t>
      </w:r>
      <w:r w:rsidRPr="008170AF">
        <w:tab/>
        <w:t xml:space="preserve">г. Москва, </w:t>
      </w:r>
      <w:r w:rsidR="00F30CFF" w:rsidRPr="008170AF">
        <w:t xml:space="preserve">ул. Бородинская 1-я, д. 2А, </w:t>
      </w:r>
      <w:r w:rsidR="00F30CFF" w:rsidRPr="008170AF">
        <w:br/>
        <w:t>пом. I-427 (ком. 38)</w:t>
      </w:r>
    </w:p>
    <w:p w:rsidR="009760D3" w:rsidRPr="008170AF" w:rsidRDefault="009760D3" w:rsidP="00BE7261">
      <w:pPr>
        <w:spacing w:line="251" w:lineRule="exact"/>
        <w:ind w:left="5387" w:hanging="5387"/>
        <w:jc w:val="both"/>
      </w:pPr>
    </w:p>
    <w:p w:rsidR="009760D3" w:rsidRPr="008170AF" w:rsidRDefault="009760D3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8170AF">
        <w:rPr>
          <w:b/>
        </w:rPr>
        <w:t>Кадастровый номер объекта недвижимости:</w:t>
      </w:r>
      <w:r w:rsidRPr="008170AF">
        <w:tab/>
        <w:t xml:space="preserve">    </w:t>
      </w:r>
      <w:r w:rsidR="00F30CFF" w:rsidRPr="008170AF">
        <w:t>77:07:0007003:6986</w:t>
      </w:r>
    </w:p>
    <w:p w:rsidR="009760D3" w:rsidRPr="008170AF" w:rsidRDefault="009760D3" w:rsidP="00BE7261">
      <w:pPr>
        <w:spacing w:line="251" w:lineRule="exact"/>
        <w:ind w:left="5387" w:hanging="5387"/>
        <w:jc w:val="both"/>
      </w:pPr>
      <w:r w:rsidRPr="008170AF">
        <w:rPr>
          <w:b/>
        </w:rPr>
        <w:t>Адрес:</w:t>
      </w:r>
      <w:r w:rsidRPr="008170AF">
        <w:t xml:space="preserve"> </w:t>
      </w:r>
      <w:r w:rsidRPr="008170AF">
        <w:tab/>
        <w:t xml:space="preserve">г. Москва, </w:t>
      </w:r>
      <w:r w:rsidR="00F30CFF" w:rsidRPr="008170AF">
        <w:t xml:space="preserve">ул. Бородинская 1-я, д. 2А, </w:t>
      </w:r>
      <w:r w:rsidR="00F30CFF" w:rsidRPr="008170AF">
        <w:br/>
        <w:t>пом. I-425 (ком. 31)</w:t>
      </w:r>
    </w:p>
    <w:p w:rsidR="009760D3" w:rsidRPr="008170AF" w:rsidRDefault="009760D3" w:rsidP="00BE7261">
      <w:pPr>
        <w:spacing w:line="251" w:lineRule="exact"/>
        <w:ind w:left="5387" w:hanging="5387"/>
        <w:jc w:val="both"/>
      </w:pPr>
    </w:p>
    <w:p w:rsidR="009760D3" w:rsidRPr="008170AF" w:rsidRDefault="009760D3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8170AF">
        <w:rPr>
          <w:b/>
        </w:rPr>
        <w:t>Кадастровый номер объекта недвижимости:</w:t>
      </w:r>
      <w:r w:rsidRPr="008170AF">
        <w:tab/>
        <w:t xml:space="preserve">    </w:t>
      </w:r>
      <w:r w:rsidR="00F30CFF" w:rsidRPr="008170AF">
        <w:t>77:07:0007003:6985</w:t>
      </w:r>
    </w:p>
    <w:p w:rsidR="009760D3" w:rsidRPr="008170AF" w:rsidRDefault="009760D3" w:rsidP="00BE7261">
      <w:pPr>
        <w:spacing w:line="251" w:lineRule="exact"/>
        <w:ind w:left="5387" w:hanging="5387"/>
        <w:jc w:val="both"/>
      </w:pPr>
      <w:r w:rsidRPr="008170AF">
        <w:rPr>
          <w:b/>
        </w:rPr>
        <w:t>Адрес:</w:t>
      </w:r>
      <w:r w:rsidRPr="008170AF">
        <w:t xml:space="preserve"> </w:t>
      </w:r>
      <w:r w:rsidRPr="008170AF">
        <w:tab/>
        <w:t xml:space="preserve">г. Москва, </w:t>
      </w:r>
      <w:r w:rsidR="00F30CFF" w:rsidRPr="008170AF">
        <w:t xml:space="preserve">ул. Бородинская 1-я, д. 2А, </w:t>
      </w:r>
      <w:r w:rsidR="00F30CFF" w:rsidRPr="008170AF">
        <w:br/>
        <w:t>пом. I-424 (ком.</w:t>
      </w:r>
      <w:r w:rsidR="00805DC6" w:rsidRPr="008170AF">
        <w:t xml:space="preserve"> </w:t>
      </w:r>
      <w:r w:rsidR="00F30CFF" w:rsidRPr="008170AF">
        <w:t>30)</w:t>
      </w:r>
    </w:p>
    <w:p w:rsidR="009760D3" w:rsidRPr="008170AF" w:rsidRDefault="009760D3" w:rsidP="00BE7261">
      <w:pPr>
        <w:spacing w:line="251" w:lineRule="exact"/>
        <w:ind w:left="5387" w:hanging="5387"/>
        <w:jc w:val="both"/>
      </w:pPr>
    </w:p>
    <w:p w:rsidR="006473C7" w:rsidRPr="008170AF" w:rsidRDefault="006473C7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8170AF">
        <w:rPr>
          <w:b/>
        </w:rPr>
        <w:t>Кадастровый номер объекта недвижимости:</w:t>
      </w:r>
      <w:r w:rsidRPr="008170AF">
        <w:tab/>
        <w:t xml:space="preserve">    </w:t>
      </w:r>
      <w:r w:rsidR="00805DC6" w:rsidRPr="008170AF">
        <w:t>77:07:0007003:6984</w:t>
      </w:r>
    </w:p>
    <w:p w:rsidR="009760D3" w:rsidRPr="008170AF" w:rsidRDefault="006473C7" w:rsidP="00BE7261">
      <w:pPr>
        <w:spacing w:line="251" w:lineRule="exact"/>
        <w:ind w:left="5387" w:hanging="5387"/>
        <w:jc w:val="both"/>
      </w:pPr>
      <w:r w:rsidRPr="008170AF">
        <w:rPr>
          <w:b/>
        </w:rPr>
        <w:t>Адрес:</w:t>
      </w:r>
      <w:r w:rsidRPr="008170AF">
        <w:t xml:space="preserve"> </w:t>
      </w:r>
      <w:r w:rsidRPr="008170AF">
        <w:tab/>
        <w:t xml:space="preserve">г. Москва, </w:t>
      </w:r>
      <w:r w:rsidR="00805DC6" w:rsidRPr="008170AF">
        <w:t xml:space="preserve">ул. Бородинская 1-я, д. 2А, </w:t>
      </w:r>
      <w:r w:rsidR="00805DC6" w:rsidRPr="008170AF">
        <w:br/>
        <w:t>пом. I-423 (ком. 29)</w:t>
      </w:r>
    </w:p>
    <w:p w:rsidR="006473C7" w:rsidRPr="008170AF" w:rsidRDefault="006473C7" w:rsidP="00BE7261">
      <w:pPr>
        <w:spacing w:line="251" w:lineRule="exact"/>
        <w:ind w:left="5387" w:hanging="5387"/>
        <w:jc w:val="both"/>
      </w:pPr>
    </w:p>
    <w:p w:rsidR="006473C7" w:rsidRPr="008170AF" w:rsidRDefault="006473C7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8170AF">
        <w:rPr>
          <w:b/>
        </w:rPr>
        <w:t>Кадастровый номер объекта недвижимости:</w:t>
      </w:r>
      <w:r w:rsidRPr="008170AF">
        <w:tab/>
        <w:t xml:space="preserve">    </w:t>
      </w:r>
      <w:r w:rsidR="00805DC6" w:rsidRPr="008170AF">
        <w:t>77:07:0007003:6982</w:t>
      </w:r>
    </w:p>
    <w:p w:rsidR="006473C7" w:rsidRPr="008170AF" w:rsidRDefault="006473C7" w:rsidP="00BE7261">
      <w:pPr>
        <w:spacing w:line="251" w:lineRule="exact"/>
        <w:ind w:left="5387" w:hanging="5387"/>
        <w:jc w:val="both"/>
      </w:pPr>
      <w:r w:rsidRPr="008170AF">
        <w:rPr>
          <w:b/>
        </w:rPr>
        <w:t>Адрес:</w:t>
      </w:r>
      <w:r w:rsidRPr="008170AF">
        <w:t xml:space="preserve"> </w:t>
      </w:r>
      <w:r w:rsidRPr="008170AF">
        <w:tab/>
        <w:t xml:space="preserve">г. Москва, </w:t>
      </w:r>
      <w:r w:rsidR="00805DC6" w:rsidRPr="008170AF">
        <w:t xml:space="preserve">ул. Бородинская 1-я, д. 2А, </w:t>
      </w:r>
      <w:r w:rsidR="00805DC6" w:rsidRPr="008170AF">
        <w:br/>
        <w:t>пом. I-421 (ком. 27)</w:t>
      </w:r>
    </w:p>
    <w:p w:rsidR="008D145A" w:rsidRPr="008170AF" w:rsidRDefault="008D145A" w:rsidP="00BE7261">
      <w:pPr>
        <w:spacing w:line="251" w:lineRule="exact"/>
        <w:ind w:left="5387" w:hanging="5387"/>
        <w:jc w:val="both"/>
      </w:pPr>
    </w:p>
    <w:p w:rsidR="006473C7" w:rsidRPr="008170AF" w:rsidRDefault="006473C7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8170AF">
        <w:rPr>
          <w:b/>
        </w:rPr>
        <w:t>Кадастровый номер объекта недвижимости:</w:t>
      </w:r>
      <w:r w:rsidRPr="008170AF">
        <w:tab/>
        <w:t xml:space="preserve">    </w:t>
      </w:r>
      <w:r w:rsidR="00805DC6" w:rsidRPr="008170AF">
        <w:t>77:07:0007003:6965</w:t>
      </w:r>
    </w:p>
    <w:p w:rsidR="006473C7" w:rsidRPr="008170AF" w:rsidRDefault="006473C7" w:rsidP="00BE7261">
      <w:pPr>
        <w:spacing w:line="251" w:lineRule="exact"/>
        <w:ind w:left="5387" w:hanging="5387"/>
        <w:jc w:val="both"/>
      </w:pPr>
      <w:r w:rsidRPr="008170AF">
        <w:rPr>
          <w:b/>
        </w:rPr>
        <w:t>Адрес:</w:t>
      </w:r>
      <w:r w:rsidRPr="008170AF">
        <w:t xml:space="preserve"> </w:t>
      </w:r>
      <w:r w:rsidRPr="008170AF">
        <w:tab/>
        <w:t xml:space="preserve">г. Москва, </w:t>
      </w:r>
      <w:r w:rsidR="00805DC6" w:rsidRPr="008170AF">
        <w:t>ул. Бородинская 1-я, д. 2А</w:t>
      </w:r>
    </w:p>
    <w:p w:rsidR="00805DC6" w:rsidRPr="008170AF" w:rsidRDefault="00805DC6" w:rsidP="00B3454A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470695" w:rsidRPr="008170AF" w:rsidRDefault="00470695" w:rsidP="00B3454A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8170AF">
        <w:rPr>
          <w:b/>
        </w:rPr>
        <w:lastRenderedPageBreak/>
        <w:t>Информация о проведенной проверке:</w:t>
      </w:r>
    </w:p>
    <w:p w:rsidR="00E07D05" w:rsidRPr="008170AF" w:rsidRDefault="00AD4749" w:rsidP="00B3454A">
      <w:pPr>
        <w:tabs>
          <w:tab w:val="left" w:pos="5103"/>
          <w:tab w:val="left" w:pos="5812"/>
        </w:tabs>
        <w:ind w:firstLine="709"/>
        <w:jc w:val="both"/>
      </w:pPr>
      <w:r w:rsidRPr="008170AF">
        <w:t xml:space="preserve">В рамках рассмотрения обращения проведена проверка на наличие технических </w:t>
      </w:r>
      <w:r w:rsidR="00682A2F" w:rsidRPr="008170AF">
        <w:br/>
      </w:r>
      <w:r w:rsidRPr="008170AF">
        <w:t>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8170AF" w:rsidRDefault="00B155DF" w:rsidP="00B3454A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965F60" w:rsidRPr="008170AF" w:rsidRDefault="00AD4749" w:rsidP="00B3454A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8170AF">
        <w:rPr>
          <w:b/>
        </w:rPr>
        <w:t>Иная информация</w:t>
      </w:r>
      <w:r w:rsidR="00965F60" w:rsidRPr="008170AF">
        <w:rPr>
          <w:b/>
        </w:rPr>
        <w:t>:</w:t>
      </w:r>
      <w:r w:rsidR="00965F60" w:rsidRPr="008170AF">
        <w:rPr>
          <w:b/>
        </w:rPr>
        <w:tab/>
      </w:r>
    </w:p>
    <w:p w:rsidR="006E7F3A" w:rsidRPr="008170AF" w:rsidRDefault="006E7F3A" w:rsidP="00B3454A">
      <w:pPr>
        <w:tabs>
          <w:tab w:val="left" w:pos="2552"/>
        </w:tabs>
        <w:ind w:firstLine="709"/>
        <w:jc w:val="both"/>
      </w:pPr>
    </w:p>
    <w:p w:rsidR="008170AF" w:rsidRPr="008170AF" w:rsidRDefault="008170AF" w:rsidP="00317277">
      <w:pPr>
        <w:tabs>
          <w:tab w:val="left" w:pos="2552"/>
        </w:tabs>
        <w:ind w:firstLine="709"/>
        <w:jc w:val="both"/>
      </w:pPr>
      <w:r w:rsidRPr="008170AF">
        <w:t xml:space="preserve">В соответствии с Федеральным законом от 03.07.2016 № 237-ФЗ «О государственной кадастровой оценке в целях реализации приказа Департамента городского имущества </w:t>
      </w:r>
      <w:r w:rsidR="002974B5">
        <w:br/>
      </w:r>
      <w:r w:rsidRPr="008170AF">
        <w:t>города Москвы от 19.02.2018 № 20 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</w:t>
      </w:r>
      <w:r w:rsidR="00633A0F">
        <w:t>ой оценке объектов недвижимости</w:t>
      </w:r>
      <w:r w:rsidRPr="008170AF">
        <w:t>.</w:t>
      </w:r>
    </w:p>
    <w:p w:rsidR="00A04853" w:rsidRDefault="00317277" w:rsidP="00317277">
      <w:pPr>
        <w:tabs>
          <w:tab w:val="left" w:pos="2552"/>
        </w:tabs>
        <w:ind w:firstLine="709"/>
        <w:jc w:val="both"/>
      </w:pPr>
      <w:r w:rsidRPr="008170AF">
        <w:t xml:space="preserve">Вышеуказанные объекты недвижимости 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8170AF">
        <w:br/>
        <w:t>на 01.01.2018, были оценены в составе группы 3 «Объекты, предназначенные для хранения индивидуального транспорта», подгруппы 3.5 «Объекты, рассчитанные методом индивидуального расчета».</w:t>
      </w:r>
    </w:p>
    <w:p w:rsidR="008222A9" w:rsidRPr="008170AF" w:rsidRDefault="008170AF" w:rsidP="00CC4749">
      <w:pPr>
        <w:tabs>
          <w:tab w:val="left" w:pos="2552"/>
        </w:tabs>
        <w:ind w:firstLine="709"/>
        <w:jc w:val="both"/>
      </w:pPr>
      <w:r>
        <w:t xml:space="preserve">Кадастровая стоимость объектов недвижимости была определена </w:t>
      </w:r>
      <w:r w:rsidR="00CC4749">
        <w:t xml:space="preserve">с </w:t>
      </w:r>
      <w:r w:rsidR="00CC4749" w:rsidRPr="00CC4749">
        <w:t>учетом положительного решения комиссии по рассмотрению споров о результатах определения кадастровой стоимости при Управлении Федеральной службы государственной регистрации, кадастра и картографии по Москве от 16.11.2017 № 51-27516/2017 путем индексации установленной рыночной стоимости, что соответствует требованиям п. 8.6 Методических указаний о государственной кадастровой оценке, утвержденных приказом Министерства экономического развития Российской Федерации от 12.05.2017 № 226.</w:t>
      </w:r>
    </w:p>
    <w:p w:rsidR="0082535B" w:rsidRDefault="0082535B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CC4749" w:rsidRPr="00BE7261" w:rsidRDefault="00CC4749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AA4BFE" w:rsidRPr="00B3454A" w:rsidRDefault="00975DFC" w:rsidP="00B3454A">
      <w:r w:rsidRPr="00B3454A">
        <w:t xml:space="preserve">Заместитель </w:t>
      </w:r>
      <w:r w:rsidR="00AA4BFE" w:rsidRPr="00B3454A">
        <w:t xml:space="preserve">генерального директора </w:t>
      </w:r>
    </w:p>
    <w:p w:rsidR="00AA4BFE" w:rsidRPr="00B3454A" w:rsidRDefault="00AA4BFE" w:rsidP="00B3454A">
      <w:r w:rsidRPr="00B3454A">
        <w:t xml:space="preserve">ГБУ «Центр имущественных платежей </w:t>
      </w:r>
    </w:p>
    <w:p w:rsidR="00AA4BFE" w:rsidRPr="00B3454A" w:rsidRDefault="00AA4BFE" w:rsidP="00B3454A">
      <w:r w:rsidRPr="00B3454A">
        <w:t xml:space="preserve">и жилищного </w:t>
      </w:r>
      <w:proofErr w:type="gramStart"/>
      <w:r w:rsidRPr="00B3454A">
        <w:t xml:space="preserve">страхования»   </w:t>
      </w:r>
      <w:proofErr w:type="gramEnd"/>
      <w:r w:rsidRPr="00B3454A">
        <w:t xml:space="preserve">                                                                     </w:t>
      </w:r>
      <w:r w:rsidR="00EA056F">
        <w:t xml:space="preserve">                       </w:t>
      </w:r>
      <w:r w:rsidRPr="00B3454A">
        <w:t>Д.В. Ковалев</w:t>
      </w: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5358" w:rsidRDefault="0090535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5358" w:rsidRDefault="0090535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61B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A56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0E0E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61B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0D3585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4D86-1270-482A-B1E4-81C4B112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364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44</cp:revision>
  <cp:lastPrinted>2019-05-23T10:26:00Z</cp:lastPrinted>
  <dcterms:created xsi:type="dcterms:W3CDTF">2019-03-05T13:04:00Z</dcterms:created>
  <dcterms:modified xsi:type="dcterms:W3CDTF">2019-05-27T07:02:00Z</dcterms:modified>
</cp:coreProperties>
</file>