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3F47C6" w:rsidRDefault="008730FB" w:rsidP="00E35EDB">
      <w:pPr>
        <w:ind w:right="-2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«</w:t>
      </w:r>
      <w:r w:rsidR="00836543">
        <w:rPr>
          <w:b/>
          <w:sz w:val="26"/>
          <w:szCs w:val="26"/>
        </w:rPr>
        <w:t>17</w:t>
      </w:r>
      <w:r w:rsidR="00470695" w:rsidRPr="003F47C6">
        <w:rPr>
          <w:b/>
          <w:sz w:val="26"/>
          <w:szCs w:val="26"/>
        </w:rPr>
        <w:t>»</w:t>
      </w:r>
      <w:r w:rsidR="00F62D66" w:rsidRPr="003F47C6">
        <w:rPr>
          <w:b/>
          <w:sz w:val="26"/>
          <w:szCs w:val="26"/>
        </w:rPr>
        <w:t xml:space="preserve"> </w:t>
      </w:r>
      <w:r w:rsidR="00B16F7B">
        <w:rPr>
          <w:b/>
          <w:sz w:val="26"/>
          <w:szCs w:val="26"/>
        </w:rPr>
        <w:t>октября</w:t>
      </w:r>
      <w:r w:rsidR="00F62D66" w:rsidRPr="003F47C6">
        <w:rPr>
          <w:b/>
          <w:sz w:val="26"/>
          <w:szCs w:val="26"/>
        </w:rPr>
        <w:t xml:space="preserve"> </w:t>
      </w:r>
      <w:r w:rsidR="00470695" w:rsidRPr="003F47C6">
        <w:rPr>
          <w:b/>
          <w:sz w:val="26"/>
          <w:szCs w:val="26"/>
        </w:rPr>
        <w:t>2019 г.</w:t>
      </w:r>
      <w:r w:rsidR="00470695" w:rsidRPr="003F47C6">
        <w:rPr>
          <w:b/>
          <w:sz w:val="26"/>
          <w:szCs w:val="26"/>
        </w:rPr>
        <w:tab/>
        <w:t xml:space="preserve">             </w:t>
      </w:r>
      <w:r w:rsidR="00A2524F" w:rsidRPr="003F47C6">
        <w:rPr>
          <w:b/>
          <w:sz w:val="26"/>
          <w:szCs w:val="26"/>
        </w:rPr>
        <w:t xml:space="preserve">                            </w:t>
      </w:r>
      <w:r w:rsidR="00470695" w:rsidRPr="003F47C6">
        <w:rPr>
          <w:b/>
          <w:sz w:val="26"/>
          <w:szCs w:val="26"/>
        </w:rPr>
        <w:t xml:space="preserve">                    </w:t>
      </w:r>
      <w:r w:rsidR="00F62D66" w:rsidRPr="003F47C6">
        <w:rPr>
          <w:b/>
          <w:sz w:val="26"/>
          <w:szCs w:val="26"/>
        </w:rPr>
        <w:t xml:space="preserve">                      </w:t>
      </w:r>
      <w:r w:rsidR="00D321DC" w:rsidRPr="003F47C6">
        <w:rPr>
          <w:b/>
          <w:sz w:val="26"/>
          <w:szCs w:val="26"/>
        </w:rPr>
        <w:t xml:space="preserve"> </w:t>
      </w:r>
      <w:r w:rsidR="004D33D4" w:rsidRPr="003F47C6">
        <w:rPr>
          <w:b/>
          <w:sz w:val="26"/>
          <w:szCs w:val="26"/>
        </w:rPr>
        <w:t xml:space="preserve"> </w:t>
      </w:r>
      <w:r w:rsidR="003F47C6">
        <w:rPr>
          <w:b/>
          <w:sz w:val="26"/>
          <w:szCs w:val="26"/>
        </w:rPr>
        <w:t xml:space="preserve">       </w:t>
      </w:r>
      <w:r w:rsidR="00D321DC" w:rsidRPr="003F47C6">
        <w:rPr>
          <w:b/>
          <w:sz w:val="26"/>
          <w:szCs w:val="26"/>
        </w:rPr>
        <w:t xml:space="preserve">№ </w:t>
      </w:r>
      <w:r w:rsidR="00B16F7B">
        <w:rPr>
          <w:b/>
          <w:sz w:val="26"/>
          <w:szCs w:val="26"/>
        </w:rPr>
        <w:t>2</w:t>
      </w:r>
      <w:r w:rsidR="00836543">
        <w:rPr>
          <w:b/>
          <w:sz w:val="26"/>
          <w:szCs w:val="26"/>
        </w:rPr>
        <w:t>1</w:t>
      </w:r>
      <w:r w:rsidR="00BD7A7F">
        <w:rPr>
          <w:b/>
          <w:sz w:val="26"/>
          <w:szCs w:val="26"/>
        </w:rPr>
        <w:t>7</w:t>
      </w:r>
      <w:r w:rsidR="00F62D66" w:rsidRPr="003F47C6">
        <w:rPr>
          <w:b/>
          <w:sz w:val="26"/>
          <w:szCs w:val="26"/>
        </w:rPr>
        <w:t>/19</w:t>
      </w:r>
    </w:p>
    <w:p w:rsidR="00470695" w:rsidRPr="003F47C6" w:rsidRDefault="00470695" w:rsidP="00E35EDB">
      <w:pPr>
        <w:ind w:right="-2"/>
        <w:jc w:val="both"/>
        <w:rPr>
          <w:sz w:val="26"/>
          <w:szCs w:val="26"/>
        </w:rPr>
      </w:pPr>
    </w:p>
    <w:p w:rsidR="004D33D4" w:rsidRPr="003F47C6" w:rsidRDefault="00470695" w:rsidP="00E35EDB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Реквизиты обращения:</w:t>
      </w:r>
      <w:r w:rsidRPr="003F47C6">
        <w:rPr>
          <w:sz w:val="26"/>
          <w:szCs w:val="26"/>
        </w:rPr>
        <w:tab/>
      </w:r>
      <w:r w:rsidR="008730FB" w:rsidRPr="003F47C6">
        <w:rPr>
          <w:sz w:val="26"/>
          <w:szCs w:val="26"/>
        </w:rPr>
        <w:t xml:space="preserve">от </w:t>
      </w:r>
      <w:r w:rsidR="00BD7A7F" w:rsidRPr="00BD7A7F">
        <w:rPr>
          <w:sz w:val="26"/>
          <w:szCs w:val="26"/>
        </w:rPr>
        <w:t>10.10.2019</w:t>
      </w:r>
      <w:r w:rsidR="008730FB" w:rsidRPr="003F47C6">
        <w:rPr>
          <w:sz w:val="26"/>
          <w:szCs w:val="26"/>
        </w:rPr>
        <w:t xml:space="preserve"> </w:t>
      </w:r>
      <w:r w:rsidR="003A4443" w:rsidRPr="003F47C6">
        <w:rPr>
          <w:sz w:val="26"/>
          <w:szCs w:val="26"/>
        </w:rPr>
        <w:t xml:space="preserve">№ </w:t>
      </w:r>
      <w:r w:rsidR="00BD7A7F" w:rsidRPr="00BD7A7F">
        <w:rPr>
          <w:sz w:val="26"/>
          <w:szCs w:val="26"/>
        </w:rPr>
        <w:t>33-8-257/19-(0)-0</w:t>
      </w:r>
      <w:r w:rsidR="003A4443" w:rsidRPr="003F47C6">
        <w:rPr>
          <w:sz w:val="26"/>
          <w:szCs w:val="26"/>
        </w:rPr>
        <w:t xml:space="preserve"> </w:t>
      </w:r>
      <w:r w:rsidR="004D33D4" w:rsidRPr="003F47C6">
        <w:rPr>
          <w:sz w:val="26"/>
          <w:szCs w:val="26"/>
        </w:rPr>
        <w:t>(</w:t>
      </w:r>
      <w:r w:rsidR="003A4443" w:rsidRPr="003F47C6">
        <w:rPr>
          <w:sz w:val="26"/>
          <w:szCs w:val="26"/>
        </w:rPr>
        <w:t>заявк</w:t>
      </w:r>
      <w:r w:rsidR="00DD2656" w:rsidRPr="003F47C6">
        <w:rPr>
          <w:sz w:val="26"/>
          <w:szCs w:val="26"/>
        </w:rPr>
        <w:t>а</w:t>
      </w:r>
      <w:r w:rsidR="003A4443" w:rsidRPr="003F47C6">
        <w:rPr>
          <w:sz w:val="26"/>
          <w:szCs w:val="26"/>
        </w:rPr>
        <w:t xml:space="preserve"> через портал государственных </w:t>
      </w:r>
      <w:r w:rsidR="009B0948">
        <w:rPr>
          <w:sz w:val="26"/>
          <w:szCs w:val="26"/>
        </w:rPr>
        <w:br/>
      </w:r>
      <w:r w:rsidR="003A4443" w:rsidRPr="003F47C6">
        <w:rPr>
          <w:sz w:val="26"/>
          <w:szCs w:val="26"/>
        </w:rPr>
        <w:t>и муниципальных услуг</w:t>
      </w:r>
      <w:r w:rsidR="004D33D4" w:rsidRPr="003F47C6">
        <w:rPr>
          <w:sz w:val="26"/>
          <w:szCs w:val="26"/>
        </w:rPr>
        <w:t>)</w:t>
      </w:r>
    </w:p>
    <w:p w:rsidR="00470695" w:rsidRPr="003F47C6" w:rsidRDefault="00470695" w:rsidP="00E35EDB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3F47C6" w:rsidRDefault="00470695" w:rsidP="00E35EDB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Информация о заявителе:</w:t>
      </w:r>
      <w:r w:rsidRPr="003F47C6">
        <w:rPr>
          <w:sz w:val="26"/>
          <w:szCs w:val="26"/>
        </w:rPr>
        <w:tab/>
      </w:r>
      <w:r w:rsidR="00173B0F">
        <w:rPr>
          <w:sz w:val="26"/>
          <w:szCs w:val="26"/>
        </w:rPr>
        <w:t>***</w:t>
      </w:r>
    </w:p>
    <w:p w:rsidR="003C1DED" w:rsidRPr="003F47C6" w:rsidRDefault="003C1DED" w:rsidP="00E35EDB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3F47C6" w:rsidRDefault="00470695" w:rsidP="00E35EDB">
      <w:pPr>
        <w:tabs>
          <w:tab w:val="left" w:pos="5103"/>
          <w:tab w:val="left" w:pos="5387"/>
        </w:tabs>
        <w:ind w:right="-2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 w:rsidR="00B16F7B">
        <w:rPr>
          <w:sz w:val="26"/>
          <w:szCs w:val="26"/>
        </w:rPr>
        <w:tab/>
      </w:r>
      <w:r w:rsidR="00BD7A7F" w:rsidRPr="00BD7A7F">
        <w:rPr>
          <w:rFonts w:eastAsia="Times New Roman"/>
          <w:sz w:val="26"/>
          <w:szCs w:val="26"/>
        </w:rPr>
        <w:t>77:06:0002007:2185</w:t>
      </w:r>
    </w:p>
    <w:p w:rsidR="00E60D3B" w:rsidRPr="003F47C6" w:rsidRDefault="00470695" w:rsidP="00E35EDB">
      <w:pPr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="003C1DED" w:rsidRPr="003F47C6">
        <w:rPr>
          <w:sz w:val="26"/>
          <w:szCs w:val="26"/>
        </w:rPr>
        <w:t xml:space="preserve"> </w:t>
      </w:r>
      <w:r w:rsidR="003C1DED" w:rsidRPr="003F47C6">
        <w:rPr>
          <w:sz w:val="26"/>
          <w:szCs w:val="26"/>
        </w:rPr>
        <w:tab/>
      </w:r>
      <w:r w:rsidR="00955F21" w:rsidRPr="003F47C6">
        <w:rPr>
          <w:sz w:val="26"/>
          <w:szCs w:val="26"/>
        </w:rPr>
        <w:t>г.</w:t>
      </w:r>
      <w:r w:rsidR="00FD2C14" w:rsidRPr="003F47C6">
        <w:rPr>
          <w:sz w:val="26"/>
          <w:szCs w:val="26"/>
        </w:rPr>
        <w:t xml:space="preserve"> Москва</w:t>
      </w:r>
      <w:r w:rsidR="004D33D4" w:rsidRPr="003F47C6">
        <w:rPr>
          <w:sz w:val="26"/>
          <w:szCs w:val="26"/>
        </w:rPr>
        <w:t xml:space="preserve">, </w:t>
      </w:r>
      <w:proofErr w:type="spellStart"/>
      <w:r w:rsidR="00BD7A7F" w:rsidRPr="00BD7A7F">
        <w:rPr>
          <w:sz w:val="26"/>
          <w:szCs w:val="26"/>
        </w:rPr>
        <w:t>пр-кт</w:t>
      </w:r>
      <w:proofErr w:type="spellEnd"/>
      <w:r w:rsidR="00BD7A7F" w:rsidRPr="00BD7A7F">
        <w:rPr>
          <w:sz w:val="26"/>
          <w:szCs w:val="26"/>
        </w:rPr>
        <w:t xml:space="preserve"> 60-летия Октября, д.</w:t>
      </w:r>
      <w:r w:rsidR="00BD7A7F">
        <w:rPr>
          <w:sz w:val="26"/>
          <w:szCs w:val="26"/>
        </w:rPr>
        <w:t xml:space="preserve"> </w:t>
      </w:r>
      <w:r w:rsidR="00BD7A7F" w:rsidRPr="00BD7A7F">
        <w:rPr>
          <w:sz w:val="26"/>
          <w:szCs w:val="26"/>
        </w:rPr>
        <w:t>18, корп.</w:t>
      </w:r>
      <w:r w:rsidR="00BD7A7F">
        <w:rPr>
          <w:sz w:val="26"/>
          <w:szCs w:val="26"/>
        </w:rPr>
        <w:t xml:space="preserve"> </w:t>
      </w:r>
      <w:r w:rsidR="00BD7A7F" w:rsidRPr="00BD7A7F">
        <w:rPr>
          <w:sz w:val="26"/>
          <w:szCs w:val="26"/>
        </w:rPr>
        <w:t>1, кв.</w:t>
      </w:r>
      <w:r w:rsidR="00BD7A7F">
        <w:rPr>
          <w:sz w:val="26"/>
          <w:szCs w:val="26"/>
        </w:rPr>
        <w:t xml:space="preserve"> </w:t>
      </w:r>
      <w:r w:rsidR="00BD7A7F" w:rsidRPr="00BD7A7F">
        <w:rPr>
          <w:sz w:val="26"/>
          <w:szCs w:val="26"/>
        </w:rPr>
        <w:t>50</w:t>
      </w:r>
    </w:p>
    <w:p w:rsidR="00C358B3" w:rsidRPr="003F47C6" w:rsidRDefault="00C358B3" w:rsidP="00E35EDB">
      <w:pPr>
        <w:ind w:left="5387" w:right="-2" w:hanging="5387"/>
        <w:jc w:val="both"/>
        <w:rPr>
          <w:sz w:val="26"/>
          <w:szCs w:val="26"/>
        </w:rPr>
      </w:pPr>
    </w:p>
    <w:p w:rsidR="00A96DCA" w:rsidRPr="003F47C6" w:rsidRDefault="00E06112" w:rsidP="00E35ED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Иная информация:</w:t>
      </w:r>
    </w:p>
    <w:p w:rsidR="00A96DCA" w:rsidRPr="003F47C6" w:rsidRDefault="00A96DCA" w:rsidP="00E35ED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F241D7" w:rsidRPr="00F241D7" w:rsidRDefault="00F241D7" w:rsidP="00E35EDB">
      <w:pPr>
        <w:ind w:firstLine="709"/>
        <w:jc w:val="both"/>
        <w:rPr>
          <w:rFonts w:eastAsia="Times New Roman"/>
          <w:sz w:val="26"/>
          <w:szCs w:val="26"/>
        </w:rPr>
      </w:pPr>
      <w:r w:rsidRPr="00F241D7">
        <w:rPr>
          <w:rFonts w:eastAsia="Times New Roman"/>
          <w:sz w:val="26"/>
          <w:szCs w:val="26"/>
        </w:rPr>
        <w:t>Кадастровая стоимость объекта недвижимости с кадастровым номером 77:06:0002007:2185 в размере 10 558</w:t>
      </w:r>
      <w:r>
        <w:rPr>
          <w:rFonts w:eastAsia="Times New Roman"/>
          <w:sz w:val="26"/>
          <w:szCs w:val="26"/>
        </w:rPr>
        <w:t> </w:t>
      </w:r>
      <w:r w:rsidRPr="00F241D7">
        <w:rPr>
          <w:rFonts w:eastAsia="Times New Roman"/>
          <w:sz w:val="26"/>
          <w:szCs w:val="26"/>
        </w:rPr>
        <w:t>613</w:t>
      </w:r>
      <w:r>
        <w:rPr>
          <w:rFonts w:eastAsia="Times New Roman"/>
          <w:sz w:val="26"/>
          <w:szCs w:val="26"/>
        </w:rPr>
        <w:t>,</w:t>
      </w:r>
      <w:r w:rsidRPr="00F241D7">
        <w:rPr>
          <w:rFonts w:eastAsia="Times New Roman"/>
          <w:sz w:val="26"/>
          <w:szCs w:val="26"/>
        </w:rPr>
        <w:t>74 рублей была определена в рамках Федерального закона от 03.07.2016 № 237-ФЗ «О государственной кадастровой оценке» (далее – Закон о ГКО).</w:t>
      </w:r>
    </w:p>
    <w:p w:rsidR="00F241D7" w:rsidRPr="00F241D7" w:rsidRDefault="00F241D7" w:rsidP="00E35EDB">
      <w:pPr>
        <w:ind w:firstLine="709"/>
        <w:jc w:val="both"/>
        <w:rPr>
          <w:rFonts w:eastAsia="Times New Roman"/>
          <w:sz w:val="26"/>
          <w:szCs w:val="26"/>
        </w:rPr>
      </w:pPr>
      <w:r w:rsidRPr="00F241D7">
        <w:rPr>
          <w:rFonts w:eastAsia="Times New Roman"/>
          <w:sz w:val="26"/>
          <w:szCs w:val="26"/>
        </w:rPr>
        <w:t xml:space="preserve">Порядок оспаривания </w:t>
      </w:r>
      <w:r w:rsidR="002E01B2">
        <w:rPr>
          <w:rFonts w:eastAsia="Times New Roman"/>
          <w:sz w:val="26"/>
          <w:szCs w:val="26"/>
        </w:rPr>
        <w:t xml:space="preserve">результатов определения </w:t>
      </w:r>
      <w:r w:rsidRPr="00F241D7">
        <w:rPr>
          <w:rFonts w:eastAsia="Times New Roman"/>
          <w:sz w:val="26"/>
          <w:szCs w:val="26"/>
        </w:rPr>
        <w:t>кадастровой стоимости</w:t>
      </w:r>
      <w:r w:rsidR="002E01B2" w:rsidRPr="00F241D7">
        <w:rPr>
          <w:rFonts w:eastAsia="Times New Roman"/>
          <w:sz w:val="26"/>
          <w:szCs w:val="26"/>
        </w:rPr>
        <w:t>, определенной в соответствии с Законом о ГКО,</w:t>
      </w:r>
      <w:r w:rsidR="002E01B2">
        <w:rPr>
          <w:rFonts w:eastAsia="Times New Roman"/>
          <w:sz w:val="26"/>
          <w:szCs w:val="26"/>
        </w:rPr>
        <w:t xml:space="preserve"> </w:t>
      </w:r>
      <w:r w:rsidR="002E01B2" w:rsidRPr="002E01B2">
        <w:rPr>
          <w:rFonts w:eastAsia="Times New Roman"/>
          <w:sz w:val="26"/>
          <w:szCs w:val="26"/>
        </w:rPr>
        <w:t>на основании установления в отношении объекта недвижимости его рыночной стоимости</w:t>
      </w:r>
      <w:r w:rsidR="002E01B2">
        <w:rPr>
          <w:rFonts w:eastAsia="Times New Roman"/>
          <w:sz w:val="26"/>
          <w:szCs w:val="26"/>
        </w:rPr>
        <w:t xml:space="preserve">, </w:t>
      </w:r>
      <w:r w:rsidRPr="00F241D7">
        <w:rPr>
          <w:rFonts w:eastAsia="Times New Roman"/>
          <w:sz w:val="26"/>
          <w:szCs w:val="26"/>
        </w:rPr>
        <w:t>установлен статьей 22 Закона о ГКО.</w:t>
      </w:r>
    </w:p>
    <w:p w:rsidR="00F241D7" w:rsidRPr="00F241D7" w:rsidRDefault="00F241D7" w:rsidP="00E35EDB">
      <w:pPr>
        <w:ind w:firstLine="709"/>
        <w:jc w:val="both"/>
        <w:rPr>
          <w:rFonts w:eastAsia="Times New Roman"/>
          <w:sz w:val="26"/>
          <w:szCs w:val="26"/>
        </w:rPr>
      </w:pPr>
      <w:r w:rsidRPr="00F241D7">
        <w:rPr>
          <w:rFonts w:eastAsia="Times New Roman"/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суде. Для обращения в суд предварительное обращение в комиссию </w:t>
      </w:r>
      <w:r w:rsidR="001E75AA">
        <w:rPr>
          <w:rFonts w:eastAsia="Times New Roman"/>
          <w:sz w:val="26"/>
          <w:szCs w:val="26"/>
        </w:rPr>
        <w:br/>
      </w:r>
      <w:r w:rsidRPr="00F241D7">
        <w:rPr>
          <w:rFonts w:eastAsia="Times New Roman"/>
          <w:sz w:val="26"/>
          <w:szCs w:val="26"/>
        </w:rPr>
        <w:t xml:space="preserve">не является обязательным. Обращаем Ваше внимание, что в настоящее время комиссия </w:t>
      </w:r>
      <w:r w:rsidR="001E75AA">
        <w:rPr>
          <w:rFonts w:eastAsia="Times New Roman"/>
          <w:sz w:val="26"/>
          <w:szCs w:val="26"/>
        </w:rPr>
        <w:br/>
      </w:r>
      <w:r w:rsidRPr="00F241D7">
        <w:rPr>
          <w:rFonts w:eastAsia="Times New Roman"/>
          <w:sz w:val="26"/>
          <w:szCs w:val="26"/>
        </w:rPr>
        <w:t>в городе Москве не создана.</w:t>
      </w:r>
    </w:p>
    <w:p w:rsidR="00FF2524" w:rsidRPr="00305608" w:rsidRDefault="00FF2524" w:rsidP="00E35EDB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305608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305608">
        <w:rPr>
          <w:rFonts w:eastAsia="Times New Roman"/>
          <w:sz w:val="26"/>
          <w:szCs w:val="26"/>
        </w:rPr>
        <w:t xml:space="preserve"> </w:t>
      </w:r>
      <w:r w:rsidRPr="00305608">
        <w:rPr>
          <w:sz w:val="26"/>
          <w:szCs w:val="26"/>
        </w:rPr>
        <w:t>об исправлении ошибок)</w:t>
      </w:r>
      <w:r>
        <w:rPr>
          <w:sz w:val="26"/>
          <w:szCs w:val="26"/>
        </w:rPr>
        <w:t xml:space="preserve"> </w:t>
      </w:r>
      <w:r w:rsidRPr="00305608">
        <w:rPr>
          <w:sz w:val="26"/>
          <w:szCs w:val="26"/>
        </w:rPr>
        <w:t xml:space="preserve">установлен статьей 21 Закона </w:t>
      </w:r>
      <w:r>
        <w:rPr>
          <w:sz w:val="26"/>
          <w:szCs w:val="26"/>
        </w:rPr>
        <w:t>о ГКО</w:t>
      </w:r>
      <w:r w:rsidRPr="00305608">
        <w:rPr>
          <w:sz w:val="26"/>
          <w:szCs w:val="26"/>
        </w:rPr>
        <w:t xml:space="preserve"> и приказом Минэкономразвития России от 19.02.2018 № 73 </w:t>
      </w:r>
      <w:r>
        <w:rPr>
          <w:sz w:val="26"/>
          <w:szCs w:val="26"/>
        </w:rPr>
        <w:br/>
      </w:r>
      <w:r w:rsidRPr="00305608">
        <w:rPr>
          <w:sz w:val="26"/>
          <w:szCs w:val="26"/>
        </w:rPr>
        <w:t xml:space="preserve">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="0079483F">
        <w:rPr>
          <w:sz w:val="26"/>
          <w:szCs w:val="26"/>
        </w:rPr>
        <w:br/>
      </w:r>
      <w:r w:rsidRPr="00305608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 w:rsidR="0079483F">
        <w:rPr>
          <w:sz w:val="26"/>
          <w:szCs w:val="26"/>
        </w:rPr>
        <w:br/>
      </w:r>
      <w:r w:rsidRPr="00305608">
        <w:rPr>
          <w:sz w:val="26"/>
          <w:szCs w:val="26"/>
        </w:rPr>
        <w:lastRenderedPageBreak/>
        <w:t>и (или) методологических ошибок, допущенных при определении кадастровой стоимости».</w:t>
      </w:r>
    </w:p>
    <w:p w:rsidR="00FF2524" w:rsidRPr="00305608" w:rsidRDefault="00FF2524" w:rsidP="00E35EDB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305608">
        <w:rPr>
          <w:sz w:val="26"/>
          <w:szCs w:val="26"/>
        </w:rPr>
        <w:t xml:space="preserve">Согласно части 8 статьи 21 Закона </w:t>
      </w:r>
      <w:r w:rsidR="0079483F">
        <w:rPr>
          <w:sz w:val="26"/>
          <w:szCs w:val="26"/>
        </w:rPr>
        <w:t>о ГКО</w:t>
      </w:r>
      <w:r w:rsidRPr="00305608">
        <w:rPr>
          <w:sz w:val="26"/>
          <w:szCs w:val="26"/>
        </w:rPr>
        <w:t xml:space="preserve">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</w:t>
      </w:r>
      <w:r w:rsidR="0079483F" w:rsidRPr="0079483F">
        <w:rPr>
          <w:sz w:val="26"/>
          <w:szCs w:val="26"/>
        </w:rPr>
        <w:t>Закона о ГКО</w:t>
      </w:r>
      <w:r>
        <w:rPr>
          <w:sz w:val="26"/>
          <w:szCs w:val="26"/>
        </w:rPr>
        <w:br/>
      </w:r>
      <w:r w:rsidRPr="00305608">
        <w:rPr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F2524" w:rsidRPr="00305608" w:rsidRDefault="00FF2524" w:rsidP="00E35EDB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348ED">
        <w:rPr>
          <w:sz w:val="26"/>
          <w:szCs w:val="26"/>
        </w:rPr>
        <w:t xml:space="preserve">Обращение от </w:t>
      </w:r>
      <w:r w:rsidR="0079483F" w:rsidRPr="0079483F">
        <w:rPr>
          <w:sz w:val="26"/>
          <w:szCs w:val="26"/>
        </w:rPr>
        <w:t>10.10.2019 № 33-8-257/19-(0)-0</w:t>
      </w:r>
      <w:r w:rsidRPr="009348ED">
        <w:rPr>
          <w:sz w:val="26"/>
          <w:szCs w:val="26"/>
        </w:rPr>
        <w:t xml:space="preserve"> не соответствует части 8 и 9 </w:t>
      </w:r>
      <w:r>
        <w:rPr>
          <w:sz w:val="26"/>
          <w:szCs w:val="26"/>
        </w:rPr>
        <w:br/>
      </w:r>
      <w:r w:rsidRPr="009348ED">
        <w:rPr>
          <w:sz w:val="26"/>
          <w:szCs w:val="26"/>
        </w:rPr>
        <w:t xml:space="preserve">статьи 21 Закона </w:t>
      </w:r>
      <w:r w:rsidR="0079483F">
        <w:rPr>
          <w:sz w:val="26"/>
          <w:szCs w:val="26"/>
        </w:rPr>
        <w:t>о ГКО</w:t>
      </w:r>
      <w:r w:rsidRPr="009348ED">
        <w:rPr>
          <w:sz w:val="26"/>
          <w:szCs w:val="26"/>
        </w:rPr>
        <w:t>.</w:t>
      </w: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853A25" w:rsidRPr="003F47C6" w:rsidRDefault="00853A25" w:rsidP="00E35EDB">
      <w:pPr>
        <w:rPr>
          <w:sz w:val="26"/>
          <w:szCs w:val="26"/>
        </w:rPr>
      </w:pPr>
      <w:r w:rsidRPr="003F47C6">
        <w:rPr>
          <w:sz w:val="26"/>
          <w:szCs w:val="26"/>
        </w:rPr>
        <w:t>Начальник Управления государственной</w:t>
      </w:r>
      <w:r w:rsidRPr="003F47C6">
        <w:rPr>
          <w:sz w:val="26"/>
          <w:szCs w:val="26"/>
        </w:rPr>
        <w:br/>
        <w:t xml:space="preserve">кадастровой оценки </w:t>
      </w:r>
    </w:p>
    <w:p w:rsidR="00853A25" w:rsidRPr="003F47C6" w:rsidRDefault="00853A25" w:rsidP="00E35EDB">
      <w:pPr>
        <w:rPr>
          <w:sz w:val="26"/>
          <w:szCs w:val="26"/>
        </w:rPr>
      </w:pPr>
      <w:r w:rsidRPr="003F47C6">
        <w:rPr>
          <w:sz w:val="26"/>
          <w:szCs w:val="26"/>
        </w:rPr>
        <w:t xml:space="preserve">ГБУ «Центр имущественных платежей </w:t>
      </w:r>
    </w:p>
    <w:p w:rsidR="00853A25" w:rsidRPr="003F47C6" w:rsidRDefault="00853A25" w:rsidP="00E35EDB">
      <w:pPr>
        <w:rPr>
          <w:sz w:val="26"/>
          <w:szCs w:val="26"/>
        </w:rPr>
      </w:pPr>
      <w:r w:rsidRPr="003F47C6">
        <w:rPr>
          <w:sz w:val="26"/>
          <w:szCs w:val="26"/>
        </w:rPr>
        <w:t xml:space="preserve">и жилищного </w:t>
      </w:r>
      <w:proofErr w:type="gramStart"/>
      <w:r w:rsidRPr="003F47C6">
        <w:rPr>
          <w:sz w:val="26"/>
          <w:szCs w:val="26"/>
        </w:rPr>
        <w:t xml:space="preserve">страхования»   </w:t>
      </w:r>
      <w:proofErr w:type="gramEnd"/>
      <w:r w:rsidRPr="003F47C6">
        <w:rPr>
          <w:sz w:val="26"/>
          <w:szCs w:val="26"/>
        </w:rPr>
        <w:t xml:space="preserve">                                                      </w:t>
      </w:r>
      <w:r w:rsidR="00FE3750" w:rsidRPr="003F47C6">
        <w:rPr>
          <w:sz w:val="26"/>
          <w:szCs w:val="26"/>
        </w:rPr>
        <w:t xml:space="preserve">         </w:t>
      </w:r>
      <w:r w:rsidRPr="003F47C6">
        <w:rPr>
          <w:sz w:val="26"/>
          <w:szCs w:val="26"/>
        </w:rPr>
        <w:t xml:space="preserve"> </w:t>
      </w:r>
      <w:r w:rsidR="003F47C6">
        <w:rPr>
          <w:sz w:val="26"/>
          <w:szCs w:val="26"/>
        </w:rPr>
        <w:t xml:space="preserve">           </w:t>
      </w:r>
      <w:r w:rsidRPr="003F47C6">
        <w:rPr>
          <w:sz w:val="26"/>
          <w:szCs w:val="26"/>
        </w:rPr>
        <w:t>К.С. Капитонов</w:t>
      </w:r>
    </w:p>
    <w:p w:rsidR="009348ED" w:rsidRDefault="009348ED" w:rsidP="00DA7C2F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B0F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41D7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64D99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4226-387F-439E-8FF9-56AF317D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20</cp:revision>
  <cp:lastPrinted>2019-10-22T05:19:00Z</cp:lastPrinted>
  <dcterms:created xsi:type="dcterms:W3CDTF">2019-10-21T12:53:00Z</dcterms:created>
  <dcterms:modified xsi:type="dcterms:W3CDTF">2019-10-24T11:17:00Z</dcterms:modified>
</cp:coreProperties>
</file>