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F422C0" w:rsidRDefault="008730FB" w:rsidP="00993353">
      <w:pPr>
        <w:spacing w:line="221" w:lineRule="auto"/>
        <w:ind w:right="-2"/>
        <w:rPr>
          <w:b/>
          <w:sz w:val="26"/>
          <w:szCs w:val="26"/>
        </w:rPr>
      </w:pPr>
      <w:r w:rsidRPr="00E14A91">
        <w:rPr>
          <w:b/>
          <w:sz w:val="26"/>
          <w:szCs w:val="26"/>
        </w:rPr>
        <w:t>«</w:t>
      </w:r>
      <w:r w:rsidR="002F3F6F" w:rsidRPr="00E14A91">
        <w:rPr>
          <w:b/>
          <w:sz w:val="26"/>
          <w:szCs w:val="26"/>
        </w:rPr>
        <w:t>29</w:t>
      </w:r>
      <w:r w:rsidR="00470695" w:rsidRPr="00E14A91">
        <w:rPr>
          <w:b/>
          <w:sz w:val="26"/>
          <w:szCs w:val="26"/>
        </w:rPr>
        <w:t>»</w:t>
      </w:r>
      <w:r w:rsidR="00F62D66" w:rsidRPr="00E14A91">
        <w:rPr>
          <w:b/>
          <w:sz w:val="26"/>
          <w:szCs w:val="26"/>
        </w:rPr>
        <w:t xml:space="preserve"> </w:t>
      </w:r>
      <w:r w:rsidR="00B16F7B" w:rsidRPr="00E14A91">
        <w:rPr>
          <w:b/>
          <w:sz w:val="26"/>
          <w:szCs w:val="26"/>
        </w:rPr>
        <w:t>о</w:t>
      </w:r>
      <w:r w:rsidR="00B16F7B" w:rsidRPr="00F422C0">
        <w:rPr>
          <w:b/>
          <w:sz w:val="26"/>
          <w:szCs w:val="26"/>
        </w:rPr>
        <w:t>ктября</w:t>
      </w:r>
      <w:r w:rsidR="00F62D66" w:rsidRPr="00F422C0">
        <w:rPr>
          <w:b/>
          <w:sz w:val="26"/>
          <w:szCs w:val="26"/>
        </w:rPr>
        <w:t xml:space="preserve"> </w:t>
      </w:r>
      <w:r w:rsidR="00470695" w:rsidRPr="00F422C0">
        <w:rPr>
          <w:b/>
          <w:sz w:val="26"/>
          <w:szCs w:val="26"/>
        </w:rPr>
        <w:t>2019 г.</w:t>
      </w:r>
      <w:r w:rsidR="00470695" w:rsidRPr="00F422C0">
        <w:rPr>
          <w:b/>
          <w:sz w:val="26"/>
          <w:szCs w:val="26"/>
        </w:rPr>
        <w:tab/>
        <w:t xml:space="preserve">             </w:t>
      </w:r>
      <w:r w:rsidR="00A2524F" w:rsidRPr="00F422C0">
        <w:rPr>
          <w:b/>
          <w:sz w:val="26"/>
          <w:szCs w:val="26"/>
        </w:rPr>
        <w:t xml:space="preserve">                            </w:t>
      </w:r>
      <w:r w:rsidR="00470695" w:rsidRPr="00F422C0">
        <w:rPr>
          <w:b/>
          <w:sz w:val="26"/>
          <w:szCs w:val="26"/>
        </w:rPr>
        <w:t xml:space="preserve">                    </w:t>
      </w:r>
      <w:r w:rsidR="00F62D66" w:rsidRPr="00F422C0">
        <w:rPr>
          <w:b/>
          <w:sz w:val="26"/>
          <w:szCs w:val="26"/>
        </w:rPr>
        <w:t xml:space="preserve">                      </w:t>
      </w:r>
      <w:r w:rsidR="00D321DC" w:rsidRPr="00F422C0">
        <w:rPr>
          <w:b/>
          <w:sz w:val="26"/>
          <w:szCs w:val="26"/>
        </w:rPr>
        <w:t xml:space="preserve"> </w:t>
      </w:r>
      <w:r w:rsidR="004D33D4" w:rsidRPr="00F422C0">
        <w:rPr>
          <w:b/>
          <w:sz w:val="26"/>
          <w:szCs w:val="26"/>
        </w:rPr>
        <w:t xml:space="preserve"> </w:t>
      </w:r>
      <w:r w:rsidR="003F47C6" w:rsidRPr="00F422C0">
        <w:rPr>
          <w:b/>
          <w:sz w:val="26"/>
          <w:szCs w:val="26"/>
        </w:rPr>
        <w:t xml:space="preserve">       </w:t>
      </w:r>
      <w:r w:rsidR="00D321DC" w:rsidRPr="00E14A91">
        <w:rPr>
          <w:b/>
          <w:sz w:val="26"/>
          <w:szCs w:val="26"/>
        </w:rPr>
        <w:t xml:space="preserve">№ </w:t>
      </w:r>
      <w:r w:rsidR="00B16F7B" w:rsidRPr="00E14A91">
        <w:rPr>
          <w:b/>
          <w:sz w:val="26"/>
          <w:szCs w:val="26"/>
        </w:rPr>
        <w:t>2</w:t>
      </w:r>
      <w:r w:rsidR="00E14A91" w:rsidRPr="00B25809">
        <w:rPr>
          <w:b/>
          <w:sz w:val="26"/>
          <w:szCs w:val="26"/>
        </w:rPr>
        <w:t>36</w:t>
      </w:r>
      <w:r w:rsidR="00F62D66" w:rsidRPr="00E14A91">
        <w:rPr>
          <w:b/>
          <w:sz w:val="26"/>
          <w:szCs w:val="26"/>
        </w:rPr>
        <w:t>/19</w:t>
      </w:r>
    </w:p>
    <w:p w:rsidR="00470695" w:rsidRPr="00F422C0" w:rsidRDefault="00470695" w:rsidP="00993353">
      <w:pPr>
        <w:spacing w:line="221" w:lineRule="auto"/>
        <w:ind w:right="-2"/>
        <w:jc w:val="both"/>
        <w:rPr>
          <w:sz w:val="26"/>
          <w:szCs w:val="26"/>
        </w:rPr>
      </w:pPr>
    </w:p>
    <w:p w:rsidR="004D33D4" w:rsidRPr="00F422C0" w:rsidRDefault="00470695" w:rsidP="00993353">
      <w:pPr>
        <w:tabs>
          <w:tab w:val="left" w:pos="5387"/>
        </w:tabs>
        <w:spacing w:line="221" w:lineRule="auto"/>
        <w:ind w:left="5387" w:right="-2" w:hanging="5387"/>
        <w:jc w:val="both"/>
        <w:rPr>
          <w:sz w:val="26"/>
          <w:szCs w:val="26"/>
        </w:rPr>
      </w:pPr>
      <w:r w:rsidRPr="00F422C0">
        <w:rPr>
          <w:b/>
          <w:sz w:val="26"/>
          <w:szCs w:val="26"/>
        </w:rPr>
        <w:t>Реквизиты обращения:</w:t>
      </w:r>
      <w:r w:rsidRPr="00F422C0">
        <w:rPr>
          <w:sz w:val="26"/>
          <w:szCs w:val="26"/>
        </w:rPr>
        <w:tab/>
      </w:r>
      <w:r w:rsidR="008730FB" w:rsidRPr="00F422C0">
        <w:rPr>
          <w:sz w:val="26"/>
          <w:szCs w:val="26"/>
        </w:rPr>
        <w:t xml:space="preserve">от </w:t>
      </w:r>
      <w:r w:rsidR="002F3F6F" w:rsidRPr="00F422C0">
        <w:rPr>
          <w:sz w:val="26"/>
          <w:szCs w:val="26"/>
        </w:rPr>
        <w:t>02.10</w:t>
      </w:r>
      <w:r w:rsidR="00B16F7B" w:rsidRPr="00F422C0">
        <w:rPr>
          <w:sz w:val="26"/>
          <w:szCs w:val="26"/>
        </w:rPr>
        <w:t>.2019</w:t>
      </w:r>
      <w:r w:rsidR="008730FB" w:rsidRPr="00F422C0">
        <w:rPr>
          <w:sz w:val="26"/>
          <w:szCs w:val="26"/>
        </w:rPr>
        <w:t xml:space="preserve"> </w:t>
      </w:r>
      <w:r w:rsidR="003A4443" w:rsidRPr="00F422C0">
        <w:rPr>
          <w:sz w:val="26"/>
          <w:szCs w:val="26"/>
        </w:rPr>
        <w:t xml:space="preserve">№ </w:t>
      </w:r>
      <w:r w:rsidR="00B16F7B" w:rsidRPr="00F422C0">
        <w:rPr>
          <w:sz w:val="26"/>
          <w:szCs w:val="26"/>
        </w:rPr>
        <w:t>33-8-</w:t>
      </w:r>
      <w:r w:rsidR="002F3F6F" w:rsidRPr="00F422C0">
        <w:rPr>
          <w:sz w:val="26"/>
          <w:szCs w:val="26"/>
        </w:rPr>
        <w:t>217</w:t>
      </w:r>
      <w:r w:rsidR="00B16F7B" w:rsidRPr="00F422C0">
        <w:rPr>
          <w:sz w:val="26"/>
          <w:szCs w:val="26"/>
        </w:rPr>
        <w:t>/19-(0)-0</w:t>
      </w:r>
      <w:r w:rsidR="003A4443" w:rsidRPr="00F422C0">
        <w:rPr>
          <w:sz w:val="26"/>
          <w:szCs w:val="26"/>
        </w:rPr>
        <w:t xml:space="preserve"> </w:t>
      </w:r>
      <w:r w:rsidR="004D33D4" w:rsidRPr="00F422C0">
        <w:rPr>
          <w:sz w:val="26"/>
          <w:szCs w:val="26"/>
        </w:rPr>
        <w:t>(</w:t>
      </w:r>
      <w:r w:rsidR="003A4443" w:rsidRPr="00F422C0">
        <w:rPr>
          <w:sz w:val="26"/>
          <w:szCs w:val="26"/>
        </w:rPr>
        <w:t>заявк</w:t>
      </w:r>
      <w:r w:rsidR="00DD2656" w:rsidRPr="00F422C0">
        <w:rPr>
          <w:sz w:val="26"/>
          <w:szCs w:val="26"/>
        </w:rPr>
        <w:t>а</w:t>
      </w:r>
      <w:r w:rsidR="003A4443" w:rsidRPr="00F422C0">
        <w:rPr>
          <w:sz w:val="26"/>
          <w:szCs w:val="26"/>
        </w:rPr>
        <w:t xml:space="preserve"> через портал государственных </w:t>
      </w:r>
      <w:r w:rsidR="009B0948" w:rsidRPr="00F422C0">
        <w:rPr>
          <w:sz w:val="26"/>
          <w:szCs w:val="26"/>
        </w:rPr>
        <w:br/>
      </w:r>
      <w:r w:rsidR="003A4443" w:rsidRPr="00F422C0">
        <w:rPr>
          <w:sz w:val="26"/>
          <w:szCs w:val="26"/>
        </w:rPr>
        <w:t>и муниципальных услуг</w:t>
      </w:r>
      <w:r w:rsidR="004D33D4" w:rsidRPr="00F422C0">
        <w:rPr>
          <w:sz w:val="26"/>
          <w:szCs w:val="26"/>
        </w:rPr>
        <w:t>)</w:t>
      </w:r>
    </w:p>
    <w:p w:rsidR="00470695" w:rsidRPr="00F422C0" w:rsidRDefault="00470695" w:rsidP="00993353">
      <w:pPr>
        <w:tabs>
          <w:tab w:val="left" w:pos="5387"/>
          <w:tab w:val="left" w:pos="5812"/>
        </w:tabs>
        <w:spacing w:line="221" w:lineRule="auto"/>
        <w:ind w:right="-2"/>
        <w:jc w:val="both"/>
        <w:rPr>
          <w:sz w:val="26"/>
          <w:szCs w:val="26"/>
        </w:rPr>
      </w:pPr>
    </w:p>
    <w:p w:rsidR="00470695" w:rsidRPr="00F422C0" w:rsidRDefault="00470695" w:rsidP="00993353">
      <w:pPr>
        <w:tabs>
          <w:tab w:val="left" w:pos="5529"/>
        </w:tabs>
        <w:spacing w:line="221" w:lineRule="auto"/>
        <w:ind w:left="5387" w:right="-2" w:hanging="5387"/>
        <w:jc w:val="both"/>
        <w:rPr>
          <w:sz w:val="26"/>
          <w:szCs w:val="26"/>
        </w:rPr>
      </w:pPr>
      <w:r w:rsidRPr="00F422C0">
        <w:rPr>
          <w:b/>
          <w:sz w:val="26"/>
          <w:szCs w:val="26"/>
        </w:rPr>
        <w:t>Информация о заявителе:</w:t>
      </w:r>
      <w:r w:rsidRPr="00F422C0">
        <w:rPr>
          <w:sz w:val="26"/>
          <w:szCs w:val="26"/>
        </w:rPr>
        <w:tab/>
      </w:r>
      <w:r w:rsidR="004B6462">
        <w:rPr>
          <w:sz w:val="26"/>
          <w:szCs w:val="26"/>
        </w:rPr>
        <w:t>***</w:t>
      </w:r>
      <w:bookmarkStart w:id="0" w:name="_GoBack"/>
      <w:bookmarkEnd w:id="0"/>
    </w:p>
    <w:p w:rsidR="003C1DED" w:rsidRPr="00F422C0" w:rsidRDefault="003C1DED" w:rsidP="00993353">
      <w:pPr>
        <w:tabs>
          <w:tab w:val="left" w:pos="5103"/>
        </w:tabs>
        <w:spacing w:line="221" w:lineRule="auto"/>
        <w:ind w:right="-2"/>
        <w:jc w:val="both"/>
        <w:rPr>
          <w:sz w:val="26"/>
          <w:szCs w:val="26"/>
        </w:rPr>
      </w:pPr>
    </w:p>
    <w:p w:rsidR="00470695" w:rsidRPr="00F422C0" w:rsidRDefault="00470695" w:rsidP="00993353">
      <w:pPr>
        <w:tabs>
          <w:tab w:val="left" w:pos="5103"/>
          <w:tab w:val="left" w:pos="5387"/>
        </w:tabs>
        <w:spacing w:line="221" w:lineRule="auto"/>
        <w:ind w:right="-2"/>
        <w:jc w:val="both"/>
        <w:rPr>
          <w:sz w:val="26"/>
          <w:szCs w:val="26"/>
        </w:rPr>
      </w:pPr>
      <w:r w:rsidRPr="00F422C0">
        <w:rPr>
          <w:b/>
          <w:sz w:val="26"/>
          <w:szCs w:val="26"/>
        </w:rPr>
        <w:t>Кадастровый номер объекта недвижимости:</w:t>
      </w:r>
      <w:r w:rsidR="00B16F7B" w:rsidRPr="00F422C0">
        <w:rPr>
          <w:sz w:val="26"/>
          <w:szCs w:val="26"/>
        </w:rPr>
        <w:tab/>
      </w:r>
      <w:r w:rsidR="00B16F7B" w:rsidRPr="00F422C0">
        <w:rPr>
          <w:rFonts w:eastAsia="Times New Roman"/>
          <w:sz w:val="26"/>
          <w:szCs w:val="26"/>
        </w:rPr>
        <w:t>77:</w:t>
      </w:r>
      <w:r w:rsidR="002F3F6F" w:rsidRPr="00F422C0">
        <w:rPr>
          <w:rFonts w:eastAsia="Times New Roman"/>
          <w:sz w:val="26"/>
          <w:szCs w:val="26"/>
        </w:rPr>
        <w:t>05</w:t>
      </w:r>
      <w:r w:rsidR="00B16F7B" w:rsidRPr="00F422C0">
        <w:rPr>
          <w:rFonts w:eastAsia="Times New Roman"/>
          <w:sz w:val="26"/>
          <w:szCs w:val="26"/>
        </w:rPr>
        <w:t>:000</w:t>
      </w:r>
      <w:r w:rsidR="002F3F6F" w:rsidRPr="00F422C0">
        <w:rPr>
          <w:rFonts w:eastAsia="Times New Roman"/>
          <w:sz w:val="26"/>
          <w:szCs w:val="26"/>
        </w:rPr>
        <w:t>5</w:t>
      </w:r>
      <w:r w:rsidR="00B16F7B" w:rsidRPr="00F422C0">
        <w:rPr>
          <w:rFonts w:eastAsia="Times New Roman"/>
          <w:sz w:val="26"/>
          <w:szCs w:val="26"/>
        </w:rPr>
        <w:t>004:</w:t>
      </w:r>
      <w:r w:rsidR="002F3F6F" w:rsidRPr="00F422C0">
        <w:rPr>
          <w:rFonts w:eastAsia="Times New Roman"/>
          <w:sz w:val="26"/>
          <w:szCs w:val="26"/>
        </w:rPr>
        <w:t>21</w:t>
      </w:r>
    </w:p>
    <w:p w:rsidR="00E60D3B" w:rsidRPr="00F422C0" w:rsidRDefault="00470695" w:rsidP="00993353">
      <w:pPr>
        <w:spacing w:line="221" w:lineRule="auto"/>
        <w:ind w:left="5387" w:right="-2" w:hanging="5387"/>
        <w:jc w:val="both"/>
        <w:rPr>
          <w:sz w:val="26"/>
          <w:szCs w:val="26"/>
        </w:rPr>
      </w:pPr>
      <w:r w:rsidRPr="00F422C0">
        <w:rPr>
          <w:b/>
          <w:sz w:val="26"/>
          <w:szCs w:val="26"/>
        </w:rPr>
        <w:t>Адрес:</w:t>
      </w:r>
      <w:r w:rsidR="003C1DED" w:rsidRPr="00F422C0">
        <w:rPr>
          <w:sz w:val="26"/>
          <w:szCs w:val="26"/>
        </w:rPr>
        <w:t xml:space="preserve"> </w:t>
      </w:r>
      <w:r w:rsidR="003C1DED" w:rsidRPr="00F422C0">
        <w:rPr>
          <w:sz w:val="26"/>
          <w:szCs w:val="26"/>
        </w:rPr>
        <w:tab/>
      </w:r>
      <w:r w:rsidR="00955F21" w:rsidRPr="00F422C0">
        <w:rPr>
          <w:sz w:val="26"/>
          <w:szCs w:val="26"/>
        </w:rPr>
        <w:t>г.</w:t>
      </w:r>
      <w:r w:rsidR="00FD2C14" w:rsidRPr="00F422C0">
        <w:rPr>
          <w:sz w:val="26"/>
          <w:szCs w:val="26"/>
        </w:rPr>
        <w:t xml:space="preserve"> Москва</w:t>
      </w:r>
      <w:r w:rsidR="004D33D4" w:rsidRPr="00F422C0">
        <w:rPr>
          <w:sz w:val="26"/>
          <w:szCs w:val="26"/>
        </w:rPr>
        <w:t xml:space="preserve">, </w:t>
      </w:r>
      <w:r w:rsidR="002F3F6F" w:rsidRPr="00F422C0">
        <w:rPr>
          <w:sz w:val="26"/>
          <w:szCs w:val="26"/>
        </w:rPr>
        <w:t>ул. Кантемировская, д. 58</w:t>
      </w:r>
    </w:p>
    <w:p w:rsidR="00C358B3" w:rsidRPr="00F422C0" w:rsidRDefault="00C358B3" w:rsidP="00993353">
      <w:pPr>
        <w:spacing w:line="221" w:lineRule="auto"/>
        <w:ind w:left="5387" w:right="-2" w:hanging="5387"/>
        <w:jc w:val="both"/>
        <w:rPr>
          <w:sz w:val="26"/>
          <w:szCs w:val="26"/>
        </w:rPr>
      </w:pPr>
    </w:p>
    <w:p w:rsidR="00A96DCA" w:rsidRPr="00F422C0" w:rsidRDefault="00E06112" w:rsidP="00993353">
      <w:pPr>
        <w:tabs>
          <w:tab w:val="left" w:pos="5103"/>
          <w:tab w:val="left" w:pos="5812"/>
        </w:tabs>
        <w:spacing w:line="221" w:lineRule="auto"/>
        <w:ind w:right="-2"/>
        <w:jc w:val="both"/>
        <w:rPr>
          <w:b/>
          <w:sz w:val="26"/>
          <w:szCs w:val="26"/>
        </w:rPr>
      </w:pPr>
      <w:r w:rsidRPr="00F422C0">
        <w:rPr>
          <w:b/>
          <w:sz w:val="26"/>
          <w:szCs w:val="26"/>
        </w:rPr>
        <w:t>Иная информация:</w:t>
      </w:r>
    </w:p>
    <w:p w:rsidR="00A96DCA" w:rsidRPr="00F422C0" w:rsidRDefault="00A96DCA" w:rsidP="00993353">
      <w:pPr>
        <w:tabs>
          <w:tab w:val="left" w:pos="5103"/>
          <w:tab w:val="left" w:pos="5812"/>
        </w:tabs>
        <w:spacing w:line="221" w:lineRule="auto"/>
        <w:ind w:right="-2"/>
        <w:jc w:val="both"/>
        <w:rPr>
          <w:b/>
          <w:sz w:val="26"/>
          <w:szCs w:val="26"/>
        </w:rPr>
      </w:pPr>
    </w:p>
    <w:p w:rsidR="00320353" w:rsidRPr="00F422C0" w:rsidRDefault="00320353" w:rsidP="00993353">
      <w:pPr>
        <w:pStyle w:val="af"/>
        <w:numPr>
          <w:ilvl w:val="0"/>
          <w:numId w:val="10"/>
        </w:numPr>
        <w:shd w:val="clear" w:color="auto" w:fill="FFFFFF"/>
        <w:spacing w:line="221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F422C0">
        <w:rPr>
          <w:rFonts w:eastAsia="Times New Roman"/>
          <w:sz w:val="26"/>
          <w:szCs w:val="26"/>
          <w:shd w:val="clear" w:color="auto" w:fill="FFFFFF"/>
        </w:rPr>
        <w:t>В соответствии с пунктом 1.2 Методических указаний о государственной кадастровой оценке, утвержденных приказом Министерства экономического развития Российской Федерации от 12.05.2017 № 226 (далее – Методические указания),</w:t>
      </w:r>
      <w:r w:rsidRPr="00F422C0">
        <w:rPr>
          <w:rFonts w:eastAsia="Times New Roman"/>
          <w:sz w:val="26"/>
          <w:szCs w:val="26"/>
        </w:rPr>
        <w:t xml:space="preserve">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320353" w:rsidRPr="00F422C0" w:rsidRDefault="00320353" w:rsidP="00993353">
      <w:pPr>
        <w:spacing w:line="221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F422C0">
        <w:rPr>
          <w:rFonts w:eastAsia="Times New Roman"/>
          <w:sz w:val="26"/>
          <w:szCs w:val="26"/>
          <w:shd w:val="clear" w:color="auto" w:fill="FFFFFF"/>
        </w:rPr>
        <w:t>В соответствии с пунктом 2.4 Методических указаний в рамках подготовки</w:t>
      </w:r>
      <w:r w:rsidR="00F422C0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F422C0">
        <w:rPr>
          <w:rFonts w:eastAsia="Times New Roman"/>
          <w:sz w:val="26"/>
          <w:szCs w:val="26"/>
          <w:shd w:val="clear" w:color="auto" w:fill="FFFFFF"/>
        </w:rPr>
        <w:br/>
      </w:r>
      <w:r w:rsidRPr="00F422C0">
        <w:rPr>
          <w:rFonts w:eastAsia="Times New Roman"/>
          <w:sz w:val="26"/>
          <w:szCs w:val="26"/>
          <w:shd w:val="clear" w:color="auto" w:fill="FFFFFF"/>
        </w:rPr>
        <w:t>к государственной кадастровой оценке осуществляются в том числе сбор, обработка</w:t>
      </w:r>
      <w:r w:rsidR="00F422C0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F422C0">
        <w:rPr>
          <w:rFonts w:eastAsia="Times New Roman"/>
          <w:sz w:val="26"/>
          <w:szCs w:val="26"/>
          <w:shd w:val="clear" w:color="auto" w:fill="FFFFFF"/>
        </w:rPr>
        <w:br/>
      </w:r>
      <w:r w:rsidRPr="00F422C0">
        <w:rPr>
          <w:rFonts w:eastAsia="Times New Roman"/>
          <w:sz w:val="26"/>
          <w:szCs w:val="26"/>
          <w:shd w:val="clear" w:color="auto" w:fill="FFFFFF"/>
        </w:rPr>
        <w:t>и учет информации об объектах недвижимости, кадастровая стоимость которых была оспорена</w:t>
      </w:r>
      <w:r w:rsidR="00F422C0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F422C0">
        <w:rPr>
          <w:rFonts w:eastAsia="Times New Roman"/>
          <w:sz w:val="26"/>
          <w:szCs w:val="26"/>
          <w:shd w:val="clear" w:color="auto" w:fill="FFFFFF"/>
        </w:rPr>
        <w:t xml:space="preserve">в порядке, установленном законодательством Российской Федерации. </w:t>
      </w:r>
    </w:p>
    <w:p w:rsidR="00320353" w:rsidRPr="00F422C0" w:rsidRDefault="00320353" w:rsidP="00993353">
      <w:pPr>
        <w:spacing w:line="221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F422C0">
        <w:rPr>
          <w:rFonts w:eastAsia="Times New Roman"/>
          <w:sz w:val="26"/>
          <w:szCs w:val="26"/>
          <w:shd w:val="clear" w:color="auto" w:fill="FFFFFF"/>
        </w:rPr>
        <w:t>При этом в соответствии с пунктом 8.6 Методических указаний в качестве исходных данных для моделирования допускается использование рыночной стоимости, установленной</w:t>
      </w:r>
      <w:r w:rsidR="00F422C0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F422C0">
        <w:rPr>
          <w:rFonts w:eastAsia="Times New Roman"/>
          <w:sz w:val="26"/>
          <w:szCs w:val="26"/>
          <w:shd w:val="clear" w:color="auto" w:fill="FFFFFF"/>
        </w:rPr>
        <w:t xml:space="preserve">в отчетах об оценке рыночной стоимости, выполненных в том числе </w:t>
      </w:r>
      <w:r w:rsidR="00F422C0">
        <w:rPr>
          <w:rFonts w:eastAsia="Times New Roman"/>
          <w:sz w:val="26"/>
          <w:szCs w:val="26"/>
          <w:shd w:val="clear" w:color="auto" w:fill="FFFFFF"/>
        </w:rPr>
        <w:br/>
      </w:r>
      <w:r w:rsidRPr="00F422C0">
        <w:rPr>
          <w:rFonts w:eastAsia="Times New Roman"/>
          <w:sz w:val="26"/>
          <w:szCs w:val="26"/>
          <w:shd w:val="clear" w:color="auto" w:fill="FFFFFF"/>
        </w:rPr>
        <w:t xml:space="preserve">по заказу правообладателей объектов недвижимости. </w:t>
      </w:r>
    </w:p>
    <w:p w:rsidR="00320353" w:rsidRPr="00F422C0" w:rsidRDefault="00320353" w:rsidP="00993353">
      <w:pPr>
        <w:spacing w:line="221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F422C0">
        <w:rPr>
          <w:rFonts w:eastAsia="Times New Roman"/>
          <w:sz w:val="26"/>
          <w:szCs w:val="26"/>
          <w:shd w:val="clear" w:color="auto" w:fill="FFFFFF"/>
        </w:rPr>
        <w:t xml:space="preserve">Таким образом, Методическими указаниями не предусмотрено обязательное установление кадастровой стоимости на основании ранее проведенного оспаривания. Сведения о рыночной стоимости объектов недвижимости, содержащиеся в отчетах </w:t>
      </w:r>
      <w:r w:rsidR="00F422C0">
        <w:rPr>
          <w:rFonts w:eastAsia="Times New Roman"/>
          <w:sz w:val="26"/>
          <w:szCs w:val="26"/>
          <w:shd w:val="clear" w:color="auto" w:fill="FFFFFF"/>
        </w:rPr>
        <w:br/>
      </w:r>
      <w:r w:rsidRPr="00F422C0">
        <w:rPr>
          <w:rFonts w:eastAsia="Times New Roman"/>
          <w:sz w:val="26"/>
          <w:szCs w:val="26"/>
          <w:shd w:val="clear" w:color="auto" w:fill="FFFFFF"/>
        </w:rPr>
        <w:t>об оценке таких объектов недвижимости (в том числе полученных от правообладателей), могут</w:t>
      </w:r>
      <w:r w:rsidR="00F422C0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F422C0">
        <w:rPr>
          <w:rFonts w:eastAsia="Times New Roman"/>
          <w:sz w:val="26"/>
          <w:szCs w:val="26"/>
          <w:shd w:val="clear" w:color="auto" w:fill="FFFFFF"/>
        </w:rPr>
        <w:t xml:space="preserve">быть использованы бюджетным учреждением, наделенным правомочиями </w:t>
      </w:r>
      <w:r w:rsidR="00F422C0">
        <w:rPr>
          <w:rFonts w:eastAsia="Times New Roman"/>
          <w:sz w:val="26"/>
          <w:szCs w:val="26"/>
          <w:shd w:val="clear" w:color="auto" w:fill="FFFFFF"/>
        </w:rPr>
        <w:br/>
      </w:r>
      <w:r w:rsidRPr="00F422C0">
        <w:rPr>
          <w:rFonts w:eastAsia="Times New Roman"/>
          <w:sz w:val="26"/>
          <w:szCs w:val="26"/>
          <w:shd w:val="clear" w:color="auto" w:fill="FFFFFF"/>
        </w:rPr>
        <w:t>по определению кадастровой стоимости, в качестве исходной информации о рынке объектов недвижимости.</w:t>
      </w:r>
    </w:p>
    <w:p w:rsidR="00320353" w:rsidRPr="00F422C0" w:rsidRDefault="00320353" w:rsidP="00993353">
      <w:pPr>
        <w:spacing w:line="221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F422C0">
        <w:rPr>
          <w:rFonts w:eastAsia="Times New Roman"/>
          <w:sz w:val="26"/>
          <w:szCs w:val="26"/>
          <w:shd w:val="clear" w:color="auto" w:fill="FFFFFF"/>
        </w:rPr>
        <w:t xml:space="preserve">Иной формат использования рыночной стоимости, установленной </w:t>
      </w:r>
      <w:r w:rsidR="00F422C0">
        <w:rPr>
          <w:rFonts w:eastAsia="Times New Roman"/>
          <w:sz w:val="26"/>
          <w:szCs w:val="26"/>
          <w:shd w:val="clear" w:color="auto" w:fill="FFFFFF"/>
        </w:rPr>
        <w:br/>
      </w:r>
      <w:r w:rsidRPr="00F422C0">
        <w:rPr>
          <w:rFonts w:eastAsia="Times New Roman"/>
          <w:sz w:val="26"/>
          <w:szCs w:val="26"/>
          <w:shd w:val="clear" w:color="auto" w:fill="FFFFFF"/>
        </w:rPr>
        <w:t>в соответствующем отчете об оценке рыночной стоимости, Методическими указаниями не установлен.</w:t>
      </w:r>
    </w:p>
    <w:p w:rsidR="00F422C0" w:rsidRPr="00F422C0" w:rsidRDefault="00F422C0" w:rsidP="00993353">
      <w:pPr>
        <w:pStyle w:val="af"/>
        <w:numPr>
          <w:ilvl w:val="0"/>
          <w:numId w:val="10"/>
        </w:numPr>
        <w:spacing w:line="221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F422C0">
        <w:rPr>
          <w:sz w:val="26"/>
          <w:szCs w:val="26"/>
        </w:rPr>
        <w:lastRenderedPageBreak/>
        <w:t xml:space="preserve">Земельный участок с кадастровым номером 77:05:0005004:21 </w:t>
      </w:r>
      <w:r w:rsidR="00993353">
        <w:rPr>
          <w:sz w:val="26"/>
          <w:szCs w:val="26"/>
        </w:rPr>
        <w:br/>
      </w:r>
      <w:r w:rsidRPr="00F422C0">
        <w:rPr>
          <w:sz w:val="26"/>
          <w:szCs w:val="26"/>
        </w:rPr>
        <w:t xml:space="preserve">(далее – Земельный участок)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3F4086">
        <w:rPr>
          <w:sz w:val="26"/>
          <w:szCs w:val="26"/>
        </w:rPr>
        <w:br/>
      </w:r>
      <w:r w:rsidRPr="00F422C0">
        <w:rPr>
          <w:sz w:val="26"/>
          <w:szCs w:val="26"/>
        </w:rPr>
        <w:t>на 01.01.2018, был оценен в составе группы 4 «Объекты коммерческого назначения», подгруппы 4.1 «Объекты коммерческого назначения, за исключением объектов придорожного сервиса (основная территория)».</w:t>
      </w:r>
    </w:p>
    <w:p w:rsidR="00F422C0" w:rsidRPr="00F422C0" w:rsidRDefault="00F422C0" w:rsidP="00993353">
      <w:pPr>
        <w:pStyle w:val="af"/>
        <w:spacing w:line="221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F422C0">
        <w:rPr>
          <w:rFonts w:eastAsia="Times New Roman"/>
          <w:sz w:val="26"/>
          <w:szCs w:val="26"/>
        </w:rPr>
        <w:t xml:space="preserve">Расчет кадастровой стоимости осуществлялся в соответствии с Методическими указаниями в рамках сравнительного подхода с применением метода статистического (регрессионного) моделирования, который основан на построении статистической модели оценки с использованием типового (эталонного) земельного участка </w:t>
      </w:r>
      <w:r w:rsidR="003F4086">
        <w:rPr>
          <w:rFonts w:eastAsia="Times New Roman"/>
          <w:sz w:val="26"/>
          <w:szCs w:val="26"/>
        </w:rPr>
        <w:br/>
      </w:r>
      <w:r w:rsidRPr="00F422C0">
        <w:rPr>
          <w:rFonts w:eastAsia="Times New Roman"/>
          <w:sz w:val="26"/>
          <w:szCs w:val="26"/>
        </w:rPr>
        <w:t>(далее – эталонный ЗУ).</w:t>
      </w:r>
    </w:p>
    <w:p w:rsidR="00F422C0" w:rsidRPr="00F422C0" w:rsidRDefault="00F422C0" w:rsidP="00993353">
      <w:pPr>
        <w:pStyle w:val="af"/>
        <w:spacing w:line="221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F422C0">
        <w:rPr>
          <w:rFonts w:eastAsia="Times New Roman"/>
          <w:sz w:val="26"/>
          <w:szCs w:val="26"/>
        </w:rPr>
        <w:t xml:space="preserve">При расчете удельного показателя кадастровой стоимости (далее – УПКС) эталонного ЗУ использовалась информация о следующих </w:t>
      </w:r>
      <w:proofErr w:type="spellStart"/>
      <w:r w:rsidRPr="00F422C0">
        <w:rPr>
          <w:rFonts w:eastAsia="Times New Roman"/>
          <w:sz w:val="26"/>
          <w:szCs w:val="26"/>
        </w:rPr>
        <w:t>ценообразующих</w:t>
      </w:r>
      <w:proofErr w:type="spellEnd"/>
      <w:r w:rsidRPr="00F422C0">
        <w:rPr>
          <w:rFonts w:eastAsia="Times New Roman"/>
          <w:sz w:val="26"/>
          <w:szCs w:val="26"/>
        </w:rPr>
        <w:t xml:space="preserve"> факторах: расстояние до ближайшей магистрали города, расстояние до исторического центра </w:t>
      </w:r>
      <w:r w:rsidR="003F4086">
        <w:rPr>
          <w:rFonts w:eastAsia="Times New Roman"/>
          <w:sz w:val="26"/>
          <w:szCs w:val="26"/>
        </w:rPr>
        <w:br/>
      </w:r>
      <w:r w:rsidRPr="00F422C0">
        <w:rPr>
          <w:rFonts w:eastAsia="Times New Roman"/>
          <w:sz w:val="26"/>
          <w:szCs w:val="26"/>
        </w:rPr>
        <w:t>города Москвы, расстояние до ближайшей станции метро, зона и район города Москвы, торговый коридор, площадь, коэффициент ценности территории (КЦТ).</w:t>
      </w:r>
    </w:p>
    <w:p w:rsidR="00F422C0" w:rsidRPr="00F422C0" w:rsidRDefault="00F422C0" w:rsidP="00993353">
      <w:pPr>
        <w:pStyle w:val="af"/>
        <w:spacing w:line="221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F422C0">
        <w:rPr>
          <w:rFonts w:eastAsia="Times New Roman"/>
          <w:sz w:val="26"/>
          <w:szCs w:val="26"/>
        </w:rPr>
        <w:t xml:space="preserve">Для определения УПКС Земельного участка к УПКС эталонного ЗУ были применены корректировки с использованием следующих характеристик Земельного участка: расстояние до ближайшей магистрали города, расстояние до исторического центра города Москвы, расстояние до ближайшей станции метро, зона и район </w:t>
      </w:r>
      <w:r w:rsidR="003F4086">
        <w:rPr>
          <w:rFonts w:eastAsia="Times New Roman"/>
          <w:sz w:val="26"/>
          <w:szCs w:val="26"/>
        </w:rPr>
        <w:br/>
      </w:r>
      <w:r w:rsidRPr="00F422C0">
        <w:rPr>
          <w:rFonts w:eastAsia="Times New Roman"/>
          <w:sz w:val="26"/>
          <w:szCs w:val="26"/>
        </w:rPr>
        <w:t xml:space="preserve">города Москвы, торговый коридор, площадь, коэффициент ценности территории (КЦТ), плотность застройки, нахождение в </w:t>
      </w:r>
      <w:proofErr w:type="spellStart"/>
      <w:r w:rsidRPr="00F422C0">
        <w:rPr>
          <w:rFonts w:eastAsia="Times New Roman"/>
          <w:sz w:val="26"/>
          <w:szCs w:val="26"/>
        </w:rPr>
        <w:t>промзоне</w:t>
      </w:r>
      <w:proofErr w:type="spellEnd"/>
      <w:r w:rsidRPr="00F422C0">
        <w:rPr>
          <w:rFonts w:eastAsia="Times New Roman"/>
          <w:sz w:val="26"/>
          <w:szCs w:val="26"/>
        </w:rPr>
        <w:t>.</w:t>
      </w:r>
    </w:p>
    <w:p w:rsidR="00F422C0" w:rsidRPr="00F422C0" w:rsidRDefault="003F4086" w:rsidP="0099335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</w:t>
      </w:r>
      <w:r w:rsidR="00F422C0" w:rsidRPr="00F422C0">
        <w:rPr>
          <w:sz w:val="26"/>
          <w:szCs w:val="26"/>
        </w:rPr>
        <w:t xml:space="preserve"> при определении кадастровой стоимости </w:t>
      </w:r>
      <w:r w:rsidR="00650635" w:rsidRPr="00F422C0">
        <w:rPr>
          <w:sz w:val="26"/>
          <w:szCs w:val="26"/>
        </w:rPr>
        <w:t xml:space="preserve">характеристики </w:t>
      </w:r>
      <w:r w:rsidR="00F422C0" w:rsidRPr="00F422C0">
        <w:rPr>
          <w:sz w:val="26"/>
          <w:szCs w:val="26"/>
        </w:rPr>
        <w:t>Земельного участка использовались в соответствии с Методическими указаниями.</w:t>
      </w:r>
    </w:p>
    <w:p w:rsidR="00F422C0" w:rsidRPr="00F422C0" w:rsidRDefault="00F422C0" w:rsidP="00993353">
      <w:pPr>
        <w:pStyle w:val="af"/>
        <w:numPr>
          <w:ilvl w:val="0"/>
          <w:numId w:val="10"/>
        </w:numPr>
        <w:spacing w:line="221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F422C0">
        <w:rPr>
          <w:rFonts w:eastAsia="Times New Roman"/>
          <w:sz w:val="26"/>
          <w:szCs w:val="26"/>
        </w:rPr>
        <w:t xml:space="preserve">Кадастровая стоимость Земельного участка в размере </w:t>
      </w:r>
      <w:r w:rsidR="001374EA">
        <w:rPr>
          <w:rFonts w:eastAsia="Times New Roman"/>
          <w:sz w:val="26"/>
          <w:szCs w:val="26"/>
        </w:rPr>
        <w:br/>
      </w:r>
      <w:r w:rsidRPr="00F422C0">
        <w:rPr>
          <w:rFonts w:eastAsia="Times New Roman"/>
          <w:sz w:val="26"/>
          <w:szCs w:val="26"/>
        </w:rPr>
        <w:t xml:space="preserve">1 295 697 124,80 рублей была определена в рамках Федерального закона от 03.07.2016 </w:t>
      </w:r>
      <w:r w:rsidR="001374EA">
        <w:rPr>
          <w:rFonts w:eastAsia="Times New Roman"/>
          <w:sz w:val="26"/>
          <w:szCs w:val="26"/>
        </w:rPr>
        <w:br/>
      </w:r>
      <w:r w:rsidRPr="00F422C0">
        <w:rPr>
          <w:rFonts w:eastAsia="Times New Roman"/>
          <w:sz w:val="26"/>
          <w:szCs w:val="26"/>
        </w:rPr>
        <w:t>№ 237-ФЗ «О государственной кадастровой оценке» (далее – Закон о ГКО).</w:t>
      </w:r>
    </w:p>
    <w:p w:rsidR="00F422C0" w:rsidRPr="00F422C0" w:rsidRDefault="00F422C0" w:rsidP="00993353">
      <w:pPr>
        <w:spacing w:line="221" w:lineRule="auto"/>
        <w:ind w:firstLine="709"/>
        <w:jc w:val="both"/>
        <w:rPr>
          <w:rFonts w:eastAsia="Times New Roman"/>
          <w:sz w:val="26"/>
          <w:szCs w:val="26"/>
        </w:rPr>
      </w:pPr>
      <w:r w:rsidRPr="00F422C0">
        <w:rPr>
          <w:rFonts w:eastAsia="Times New Roman"/>
          <w:sz w:val="26"/>
          <w:szCs w:val="26"/>
        </w:rPr>
        <w:t>Порядок оспаривания результатов определения кадастровой стоимости, определенной в соответствии с Законом о ГКО, на основании установления в отношении объекта недвижимости его рыночной стоимости, установлен статьей 22 Закона о ГКО.</w:t>
      </w:r>
    </w:p>
    <w:p w:rsidR="00F422C0" w:rsidRPr="00F422C0" w:rsidRDefault="00F422C0" w:rsidP="00993353">
      <w:pPr>
        <w:spacing w:line="221" w:lineRule="auto"/>
        <w:ind w:firstLine="709"/>
        <w:jc w:val="both"/>
        <w:rPr>
          <w:rFonts w:eastAsia="Times New Roman"/>
          <w:sz w:val="26"/>
          <w:szCs w:val="26"/>
        </w:rPr>
      </w:pPr>
      <w:r w:rsidRPr="00F422C0">
        <w:rPr>
          <w:rFonts w:eastAsia="Times New Roman"/>
          <w:sz w:val="26"/>
          <w:szCs w:val="26"/>
        </w:rPr>
        <w:t xml:space="preserve"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суде. Для обращения в суд предварительное обращение в комиссию </w:t>
      </w:r>
      <w:r w:rsidRPr="00F422C0">
        <w:rPr>
          <w:rFonts w:eastAsia="Times New Roman"/>
          <w:sz w:val="26"/>
          <w:szCs w:val="26"/>
        </w:rPr>
        <w:br/>
        <w:t xml:space="preserve">не является обязательным. Обращаем Ваше внимание, что в настоящее время комиссия </w:t>
      </w:r>
      <w:r w:rsidRPr="00F422C0">
        <w:rPr>
          <w:rFonts w:eastAsia="Times New Roman"/>
          <w:sz w:val="26"/>
          <w:szCs w:val="26"/>
        </w:rPr>
        <w:br/>
        <w:t>в городе Москве не создана.</w:t>
      </w:r>
    </w:p>
    <w:p w:rsidR="00F422C0" w:rsidRDefault="001374EA" w:rsidP="00993353">
      <w:pPr>
        <w:pStyle w:val="af"/>
        <w:numPr>
          <w:ilvl w:val="0"/>
          <w:numId w:val="10"/>
        </w:numPr>
        <w:spacing w:line="221" w:lineRule="auto"/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Методическими указаниями не предусмотрено влияние кадастровой стоимости объектов недвижимости, расположенных на земельном участке, </w:t>
      </w:r>
      <w:r w:rsidR="00FD07F2"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на кадастровую стоимость земельного участка.</w:t>
      </w:r>
    </w:p>
    <w:p w:rsidR="00B25809" w:rsidRDefault="00B25809" w:rsidP="00993353">
      <w:pPr>
        <w:pStyle w:val="af"/>
        <w:spacing w:line="221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B25809">
        <w:rPr>
          <w:rFonts w:eastAsia="Times New Roman"/>
          <w:sz w:val="26"/>
          <w:szCs w:val="26"/>
        </w:rPr>
        <w:t xml:space="preserve">Таким образом, по </w:t>
      </w:r>
      <w:r>
        <w:rPr>
          <w:rFonts w:eastAsia="Times New Roman"/>
          <w:sz w:val="26"/>
          <w:szCs w:val="26"/>
        </w:rPr>
        <w:t xml:space="preserve">основаниям, изложенным в обращении </w:t>
      </w:r>
      <w:r w:rsidRPr="00B25809">
        <w:rPr>
          <w:rFonts w:eastAsia="Times New Roman"/>
          <w:sz w:val="26"/>
          <w:szCs w:val="26"/>
        </w:rPr>
        <w:t xml:space="preserve">от 02.10.2019 </w:t>
      </w:r>
      <w:r w:rsidR="00993353">
        <w:rPr>
          <w:rFonts w:eastAsia="Times New Roman"/>
          <w:sz w:val="26"/>
          <w:szCs w:val="26"/>
        </w:rPr>
        <w:br/>
      </w:r>
      <w:r w:rsidRPr="00B25809">
        <w:rPr>
          <w:rFonts w:eastAsia="Times New Roman"/>
          <w:sz w:val="26"/>
          <w:szCs w:val="26"/>
        </w:rPr>
        <w:t>№ 33-8-217/19-(0)-0</w:t>
      </w:r>
      <w:r>
        <w:rPr>
          <w:rFonts w:eastAsia="Times New Roman"/>
          <w:sz w:val="26"/>
          <w:szCs w:val="26"/>
        </w:rPr>
        <w:t>, наличие ошибки, допущенной при определении кадастровой стоимости Земельного участка, не выявлено.</w:t>
      </w:r>
    </w:p>
    <w:p w:rsidR="002F3F6F" w:rsidRPr="003F47C6" w:rsidRDefault="002F3F6F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650635">
      <w:pPr>
        <w:ind w:firstLine="709"/>
        <w:jc w:val="both"/>
        <w:rPr>
          <w:sz w:val="26"/>
          <w:szCs w:val="26"/>
        </w:rPr>
      </w:pPr>
    </w:p>
    <w:p w:rsidR="00853A25" w:rsidRPr="003F47C6" w:rsidRDefault="00853A25" w:rsidP="00993353">
      <w:pPr>
        <w:spacing w:line="221" w:lineRule="auto"/>
        <w:rPr>
          <w:sz w:val="26"/>
          <w:szCs w:val="26"/>
        </w:rPr>
      </w:pPr>
      <w:r w:rsidRPr="003F47C6">
        <w:rPr>
          <w:sz w:val="26"/>
          <w:szCs w:val="26"/>
        </w:rPr>
        <w:t>Начальник Управления государственной</w:t>
      </w:r>
      <w:r w:rsidRPr="003F47C6">
        <w:rPr>
          <w:sz w:val="26"/>
          <w:szCs w:val="26"/>
        </w:rPr>
        <w:br/>
        <w:t xml:space="preserve">кадастровой оценки </w:t>
      </w:r>
    </w:p>
    <w:p w:rsidR="00853A25" w:rsidRPr="003F47C6" w:rsidRDefault="00853A25" w:rsidP="00993353">
      <w:pPr>
        <w:spacing w:line="221" w:lineRule="auto"/>
        <w:rPr>
          <w:sz w:val="26"/>
          <w:szCs w:val="26"/>
        </w:rPr>
      </w:pPr>
      <w:r w:rsidRPr="003F47C6">
        <w:rPr>
          <w:sz w:val="26"/>
          <w:szCs w:val="26"/>
        </w:rPr>
        <w:t xml:space="preserve">ГБУ «Центр имущественных платежей </w:t>
      </w:r>
    </w:p>
    <w:p w:rsidR="00853A25" w:rsidRPr="003F47C6" w:rsidRDefault="00853A25" w:rsidP="00993353">
      <w:pPr>
        <w:spacing w:line="221" w:lineRule="auto"/>
        <w:rPr>
          <w:sz w:val="26"/>
          <w:szCs w:val="26"/>
        </w:rPr>
      </w:pPr>
      <w:r w:rsidRPr="003F47C6">
        <w:rPr>
          <w:sz w:val="26"/>
          <w:szCs w:val="26"/>
        </w:rPr>
        <w:t xml:space="preserve">и жилищного </w:t>
      </w:r>
      <w:proofErr w:type="gramStart"/>
      <w:r w:rsidRPr="003F47C6">
        <w:rPr>
          <w:sz w:val="26"/>
          <w:szCs w:val="26"/>
        </w:rPr>
        <w:t xml:space="preserve">страхования»   </w:t>
      </w:r>
      <w:proofErr w:type="gramEnd"/>
      <w:r w:rsidRPr="003F47C6">
        <w:rPr>
          <w:sz w:val="26"/>
          <w:szCs w:val="26"/>
        </w:rPr>
        <w:t xml:space="preserve">                                                      </w:t>
      </w:r>
      <w:r w:rsidR="00FE3750" w:rsidRPr="003F47C6">
        <w:rPr>
          <w:sz w:val="26"/>
          <w:szCs w:val="26"/>
        </w:rPr>
        <w:t xml:space="preserve">         </w:t>
      </w:r>
      <w:r w:rsidRPr="003F47C6">
        <w:rPr>
          <w:sz w:val="26"/>
          <w:szCs w:val="26"/>
        </w:rPr>
        <w:t xml:space="preserve"> </w:t>
      </w:r>
      <w:r w:rsidR="003F47C6">
        <w:rPr>
          <w:sz w:val="26"/>
          <w:szCs w:val="26"/>
        </w:rPr>
        <w:t xml:space="preserve">           </w:t>
      </w:r>
      <w:r w:rsidRPr="003F47C6">
        <w:rPr>
          <w:sz w:val="26"/>
          <w:szCs w:val="26"/>
        </w:rPr>
        <w:t>К.С. Капитонов</w:t>
      </w:r>
    </w:p>
    <w:p w:rsidR="006C111D" w:rsidRDefault="006C111D" w:rsidP="00650635">
      <w:pPr>
        <w:tabs>
          <w:tab w:val="left" w:pos="3402"/>
        </w:tabs>
        <w:spacing w:line="230" w:lineRule="auto"/>
        <w:ind w:left="-567" w:right="6519"/>
        <w:jc w:val="both"/>
        <w:rPr>
          <w:rFonts w:eastAsia="Times New Roman"/>
          <w:sz w:val="28"/>
          <w:szCs w:val="28"/>
        </w:rPr>
      </w:pPr>
    </w:p>
    <w:p w:rsidR="00993353" w:rsidRDefault="00993353" w:rsidP="00650635">
      <w:pPr>
        <w:tabs>
          <w:tab w:val="left" w:pos="3402"/>
        </w:tabs>
        <w:spacing w:line="230" w:lineRule="auto"/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5494"/>
    <w:multiLevelType w:val="hybridMultilevel"/>
    <w:tmpl w:val="82E89B84"/>
    <w:lvl w:ilvl="0" w:tplc="B6240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E61D29"/>
    <w:multiLevelType w:val="hybridMultilevel"/>
    <w:tmpl w:val="8A2C1EF0"/>
    <w:lvl w:ilvl="0" w:tplc="115A1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374EA"/>
    <w:rsid w:val="00142A2B"/>
    <w:rsid w:val="001433D0"/>
    <w:rsid w:val="00143FF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F0EED"/>
    <w:rsid w:val="001F30C6"/>
    <w:rsid w:val="001F40A2"/>
    <w:rsid w:val="001F432D"/>
    <w:rsid w:val="001F4608"/>
    <w:rsid w:val="001F62B8"/>
    <w:rsid w:val="001F688E"/>
    <w:rsid w:val="001F7383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3F6F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16A"/>
    <w:rsid w:val="00320353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805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BA3"/>
    <w:rsid w:val="003E3455"/>
    <w:rsid w:val="003E53B3"/>
    <w:rsid w:val="003E644B"/>
    <w:rsid w:val="003F29FB"/>
    <w:rsid w:val="003F4086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462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063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11D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1A86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4148C"/>
    <w:rsid w:val="00841E65"/>
    <w:rsid w:val="008426BD"/>
    <w:rsid w:val="00843FE9"/>
    <w:rsid w:val="008471BF"/>
    <w:rsid w:val="00850D7B"/>
    <w:rsid w:val="008512DE"/>
    <w:rsid w:val="00853A2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3353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B7F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37731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230F"/>
    <w:rsid w:val="00AB2995"/>
    <w:rsid w:val="00AB33B6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120B3"/>
    <w:rsid w:val="00B12DAA"/>
    <w:rsid w:val="00B13149"/>
    <w:rsid w:val="00B155DF"/>
    <w:rsid w:val="00B15F16"/>
    <w:rsid w:val="00B16F7B"/>
    <w:rsid w:val="00B201AC"/>
    <w:rsid w:val="00B22F2B"/>
    <w:rsid w:val="00B23EC4"/>
    <w:rsid w:val="00B247FF"/>
    <w:rsid w:val="00B2485C"/>
    <w:rsid w:val="00B2559B"/>
    <w:rsid w:val="00B25809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26F4"/>
    <w:rsid w:val="00BA2B5A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243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6980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4A91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DF"/>
    <w:rsid w:val="00E94DB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22C0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0FE1"/>
    <w:rsid w:val="00FA52DE"/>
    <w:rsid w:val="00FA5B10"/>
    <w:rsid w:val="00FA5F64"/>
    <w:rsid w:val="00FA733E"/>
    <w:rsid w:val="00FA7828"/>
    <w:rsid w:val="00FB0252"/>
    <w:rsid w:val="00FB092F"/>
    <w:rsid w:val="00FB0D44"/>
    <w:rsid w:val="00FB1849"/>
    <w:rsid w:val="00FB2260"/>
    <w:rsid w:val="00FB7298"/>
    <w:rsid w:val="00FC0963"/>
    <w:rsid w:val="00FC6511"/>
    <w:rsid w:val="00FC7602"/>
    <w:rsid w:val="00FD07F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01CBE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3DDC-2EC6-4257-AC8D-E8F05213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15</cp:revision>
  <cp:lastPrinted>2019-04-09T05:51:00Z</cp:lastPrinted>
  <dcterms:created xsi:type="dcterms:W3CDTF">2019-10-21T12:36:00Z</dcterms:created>
  <dcterms:modified xsi:type="dcterms:W3CDTF">2019-10-31T10:44:00Z</dcterms:modified>
</cp:coreProperties>
</file>