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114E01">
        <w:rPr>
          <w:b/>
          <w:sz w:val="26"/>
          <w:szCs w:val="26"/>
        </w:rPr>
        <w:t>«</w:t>
      </w:r>
      <w:r w:rsidR="004D705B" w:rsidRPr="00114E01">
        <w:rPr>
          <w:b/>
          <w:sz w:val="26"/>
          <w:szCs w:val="26"/>
        </w:rPr>
        <w:t>29</w:t>
      </w:r>
      <w:r w:rsidR="00470695" w:rsidRPr="00114E01">
        <w:rPr>
          <w:b/>
          <w:sz w:val="26"/>
          <w:szCs w:val="26"/>
        </w:rPr>
        <w:t>»</w:t>
      </w:r>
      <w:r w:rsidR="00F62D66" w:rsidRPr="00114E01">
        <w:rPr>
          <w:b/>
          <w:sz w:val="26"/>
          <w:szCs w:val="26"/>
        </w:rPr>
        <w:t xml:space="preserve"> </w:t>
      </w:r>
      <w:r w:rsidR="00D40C77" w:rsidRPr="00114E01">
        <w:rPr>
          <w:b/>
          <w:sz w:val="26"/>
          <w:szCs w:val="26"/>
        </w:rPr>
        <w:t>октября</w:t>
      </w:r>
      <w:r w:rsidR="00F62D66" w:rsidRPr="00114E01">
        <w:rPr>
          <w:b/>
          <w:sz w:val="26"/>
          <w:szCs w:val="26"/>
        </w:rPr>
        <w:t xml:space="preserve"> </w:t>
      </w:r>
      <w:r w:rsidR="00470695" w:rsidRPr="00114E01">
        <w:rPr>
          <w:b/>
          <w:sz w:val="26"/>
          <w:szCs w:val="26"/>
        </w:rPr>
        <w:t>2019 г.</w:t>
      </w:r>
      <w:r w:rsidR="00470695" w:rsidRPr="00114E01">
        <w:rPr>
          <w:b/>
          <w:sz w:val="26"/>
          <w:szCs w:val="26"/>
        </w:rPr>
        <w:tab/>
        <w:t xml:space="preserve">             </w:t>
      </w:r>
      <w:r w:rsidR="00A2524F" w:rsidRPr="00114E01">
        <w:rPr>
          <w:b/>
          <w:sz w:val="26"/>
          <w:szCs w:val="26"/>
        </w:rPr>
        <w:t xml:space="preserve">                            </w:t>
      </w:r>
      <w:r w:rsidR="00470695" w:rsidRPr="00114E01">
        <w:rPr>
          <w:b/>
          <w:sz w:val="26"/>
          <w:szCs w:val="26"/>
        </w:rPr>
        <w:t xml:space="preserve">                    </w:t>
      </w:r>
      <w:r w:rsidR="005A276C" w:rsidRPr="00114E01">
        <w:rPr>
          <w:b/>
          <w:sz w:val="26"/>
          <w:szCs w:val="26"/>
        </w:rPr>
        <w:t xml:space="preserve">                    </w:t>
      </w:r>
      <w:r w:rsidR="00FE1664" w:rsidRPr="00114E01">
        <w:rPr>
          <w:b/>
          <w:sz w:val="26"/>
          <w:szCs w:val="26"/>
        </w:rPr>
        <w:t xml:space="preserve">         </w:t>
      </w:r>
      <w:r w:rsidR="00FC2E36" w:rsidRPr="00114E01">
        <w:rPr>
          <w:b/>
          <w:sz w:val="26"/>
          <w:szCs w:val="26"/>
        </w:rPr>
        <w:t xml:space="preserve">  </w:t>
      </w:r>
      <w:r w:rsidR="00FA2553" w:rsidRPr="00114E01">
        <w:rPr>
          <w:b/>
          <w:sz w:val="26"/>
          <w:szCs w:val="26"/>
        </w:rPr>
        <w:t>№</w:t>
      </w:r>
      <w:r w:rsidR="00975DFC" w:rsidRPr="00114E01">
        <w:rPr>
          <w:b/>
          <w:sz w:val="26"/>
          <w:szCs w:val="26"/>
        </w:rPr>
        <w:t xml:space="preserve"> </w:t>
      </w:r>
      <w:r w:rsidR="00D40C77" w:rsidRPr="00114E01">
        <w:rPr>
          <w:b/>
          <w:sz w:val="26"/>
          <w:szCs w:val="26"/>
        </w:rPr>
        <w:t>2</w:t>
      </w:r>
      <w:r w:rsidR="008E2D2B" w:rsidRPr="00114E01">
        <w:rPr>
          <w:b/>
          <w:sz w:val="26"/>
          <w:szCs w:val="26"/>
        </w:rPr>
        <w:t>41</w:t>
      </w:r>
      <w:r w:rsidR="00F62D66" w:rsidRPr="00114E01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4D705B">
        <w:rPr>
          <w:sz w:val="26"/>
          <w:szCs w:val="26"/>
        </w:rPr>
        <w:t>05</w:t>
      </w:r>
      <w:r w:rsidR="009C3A87" w:rsidRPr="000754D5">
        <w:rPr>
          <w:sz w:val="26"/>
          <w:szCs w:val="26"/>
        </w:rPr>
        <w:t>.0</w:t>
      </w:r>
      <w:r w:rsidR="00273685">
        <w:rPr>
          <w:sz w:val="26"/>
          <w:szCs w:val="26"/>
        </w:rPr>
        <w:t>9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4D705B" w:rsidRPr="004D705B">
        <w:rPr>
          <w:sz w:val="26"/>
          <w:szCs w:val="26"/>
        </w:rPr>
        <w:t>03-2766/19</w:t>
      </w:r>
    </w:p>
    <w:p w:rsidR="00273685" w:rsidRPr="000754D5" w:rsidRDefault="00273685" w:rsidP="00273685">
      <w:pPr>
        <w:tabs>
          <w:tab w:val="left" w:pos="5812"/>
        </w:tabs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(от </w:t>
      </w:r>
      <w:r w:rsidR="004D705B">
        <w:rPr>
          <w:sz w:val="26"/>
          <w:szCs w:val="26"/>
        </w:rPr>
        <w:t>04</w:t>
      </w:r>
      <w:r>
        <w:rPr>
          <w:sz w:val="26"/>
          <w:szCs w:val="26"/>
        </w:rPr>
        <w:t>.09.2</w:t>
      </w:r>
      <w:r w:rsidR="00D54F1D">
        <w:rPr>
          <w:sz w:val="26"/>
          <w:szCs w:val="26"/>
        </w:rPr>
        <w:t>0</w:t>
      </w:r>
      <w:r>
        <w:rPr>
          <w:sz w:val="26"/>
          <w:szCs w:val="26"/>
        </w:rPr>
        <w:t>19 № 27)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035987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4D705B" w:rsidRPr="004D705B">
        <w:rPr>
          <w:sz w:val="26"/>
          <w:szCs w:val="26"/>
        </w:rPr>
        <w:t>77:04:0002002:7899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4D705B" w:rsidRPr="004D705B">
        <w:rPr>
          <w:sz w:val="26"/>
          <w:szCs w:val="26"/>
        </w:rPr>
        <w:t>ул</w:t>
      </w:r>
      <w:r w:rsidR="00F92B62">
        <w:rPr>
          <w:sz w:val="26"/>
          <w:szCs w:val="26"/>
        </w:rPr>
        <w:t>.</w:t>
      </w:r>
      <w:r w:rsidR="004D705B" w:rsidRPr="004D705B">
        <w:rPr>
          <w:sz w:val="26"/>
          <w:szCs w:val="26"/>
        </w:rPr>
        <w:t xml:space="preserve"> Зарайская, д.</w:t>
      </w:r>
      <w:r w:rsidR="00F92B62">
        <w:rPr>
          <w:sz w:val="26"/>
          <w:szCs w:val="26"/>
        </w:rPr>
        <w:t xml:space="preserve"> </w:t>
      </w:r>
      <w:r w:rsidR="004D705B" w:rsidRPr="004D705B">
        <w:rPr>
          <w:sz w:val="26"/>
          <w:szCs w:val="26"/>
        </w:rPr>
        <w:t>37А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2B62" w:rsidRPr="00F92B62" w:rsidRDefault="00F92B6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F92B62">
        <w:rPr>
          <w:sz w:val="26"/>
          <w:szCs w:val="26"/>
        </w:rPr>
        <w:t xml:space="preserve">Объект недвижимости с кадастровым номером 77:04:0002002:7899 </w:t>
      </w:r>
      <w:r w:rsidRPr="00F92B62">
        <w:rPr>
          <w:sz w:val="26"/>
          <w:szCs w:val="26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F92B62" w:rsidRPr="00F92B62">
        <w:rPr>
          <w:sz w:val="26"/>
          <w:szCs w:val="26"/>
        </w:rPr>
        <w:t>77:04:0002002:7899</w:t>
      </w:r>
      <w:r w:rsidRPr="00291A7E">
        <w:rPr>
          <w:sz w:val="26"/>
          <w:szCs w:val="26"/>
        </w:rPr>
        <w:t xml:space="preserve"> пересчитана с учетом коэффициента экспликации </w:t>
      </w:r>
      <w:r w:rsidR="002841E0" w:rsidRPr="002841E0">
        <w:rPr>
          <w:sz w:val="26"/>
          <w:szCs w:val="26"/>
        </w:rPr>
        <w:t>0.9741404415</w:t>
      </w:r>
      <w:r w:rsidRPr="00291A7E">
        <w:rPr>
          <w:sz w:val="26"/>
          <w:szCs w:val="26"/>
        </w:rPr>
        <w:t>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Удельный показатель кадастровой стоимости объекта недвижимости</w:t>
      </w:r>
      <w:r w:rsidRPr="00291A7E">
        <w:rPr>
          <w:sz w:val="26"/>
          <w:szCs w:val="26"/>
        </w:rPr>
        <w:br/>
        <w:t xml:space="preserve">с кадастровым номером </w:t>
      </w:r>
      <w:r w:rsidR="00F92B62" w:rsidRPr="00F92B62">
        <w:rPr>
          <w:sz w:val="26"/>
          <w:szCs w:val="26"/>
        </w:rPr>
        <w:t>77:04:0002002:7899</w:t>
      </w:r>
      <w:r w:rsidRPr="00291A7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400CFB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6902" w:rsidRDefault="00844936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844936">
        <w:rPr>
          <w:sz w:val="26"/>
          <w:szCs w:val="26"/>
        </w:rPr>
        <w:t xml:space="preserve">В целях проверки представленной Вами информации </w:t>
      </w:r>
      <w:r>
        <w:rPr>
          <w:sz w:val="26"/>
          <w:szCs w:val="26"/>
        </w:rPr>
        <w:t xml:space="preserve">был </w:t>
      </w:r>
      <w:r w:rsidR="00D13504">
        <w:rPr>
          <w:sz w:val="26"/>
          <w:szCs w:val="26"/>
        </w:rPr>
        <w:t xml:space="preserve">также </w:t>
      </w:r>
      <w:r>
        <w:rPr>
          <w:sz w:val="26"/>
          <w:szCs w:val="26"/>
        </w:rPr>
        <w:t>направлен запрос</w:t>
      </w:r>
      <w:r>
        <w:rPr>
          <w:sz w:val="26"/>
          <w:szCs w:val="26"/>
        </w:rPr>
        <w:br/>
        <w:t xml:space="preserve">в </w:t>
      </w:r>
      <w:r w:rsidRPr="00844936">
        <w:rPr>
          <w:sz w:val="26"/>
          <w:szCs w:val="26"/>
        </w:rPr>
        <w:t>Государственное бюджетное учреждение города Москвы «Московское городское бюро технической инвентаризации»</w:t>
      </w:r>
      <w:r>
        <w:rPr>
          <w:sz w:val="26"/>
          <w:szCs w:val="26"/>
        </w:rPr>
        <w:t xml:space="preserve"> (далее – БТИ). Согласно информации, предоставленной БТИ</w:t>
      </w:r>
      <w:r w:rsidR="00D13504">
        <w:rPr>
          <w:sz w:val="26"/>
          <w:szCs w:val="26"/>
        </w:rPr>
        <w:t>, наименование конструктивных элементов «наружные и внутренние капитальные стены» здания – «кирпичные, стекло в металлическом каркасе»</w:t>
      </w:r>
      <w:r w:rsidR="00EF6902">
        <w:rPr>
          <w:sz w:val="26"/>
          <w:szCs w:val="26"/>
        </w:rPr>
        <w:t>.</w:t>
      </w:r>
    </w:p>
    <w:p w:rsidR="00844936" w:rsidRDefault="00D13504" w:rsidP="00643693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Обращаем Ваше внимание, что данные сведения учтены</w:t>
      </w:r>
      <w:r w:rsidR="00EF6902">
        <w:rPr>
          <w:sz w:val="26"/>
          <w:szCs w:val="26"/>
        </w:rPr>
        <w:t>.</w:t>
      </w:r>
      <w:r w:rsidR="00751540">
        <w:rPr>
          <w:sz w:val="26"/>
          <w:szCs w:val="26"/>
        </w:rPr>
        <w:t xml:space="preserve"> </w:t>
      </w:r>
      <w:r w:rsidR="00EF6902">
        <w:rPr>
          <w:sz w:val="26"/>
          <w:szCs w:val="26"/>
        </w:rPr>
        <w:t>В то же время сообщаем, что указанные сведения</w:t>
      </w:r>
      <w:r w:rsidR="00751540">
        <w:rPr>
          <w:sz w:val="26"/>
          <w:szCs w:val="26"/>
        </w:rPr>
        <w:t xml:space="preserve"> не </w:t>
      </w:r>
      <w:r w:rsidR="002B6EA3">
        <w:rPr>
          <w:sz w:val="26"/>
          <w:szCs w:val="26"/>
        </w:rPr>
        <w:t>повлияли</w:t>
      </w:r>
      <w:r w:rsidR="00751540">
        <w:rPr>
          <w:sz w:val="26"/>
          <w:szCs w:val="26"/>
        </w:rPr>
        <w:t xml:space="preserve"> на </w:t>
      </w:r>
      <w:r w:rsidR="002B6EA3">
        <w:rPr>
          <w:sz w:val="26"/>
          <w:szCs w:val="26"/>
        </w:rPr>
        <w:t>размер</w:t>
      </w:r>
      <w:r w:rsidR="00EF6902">
        <w:rPr>
          <w:sz w:val="26"/>
          <w:szCs w:val="26"/>
        </w:rPr>
        <w:t xml:space="preserve"> кадастровой стоимости.</w:t>
      </w:r>
    </w:p>
    <w:p w:rsidR="002B6EA3" w:rsidRPr="00875308" w:rsidRDefault="002B6EA3" w:rsidP="00643693">
      <w:pPr>
        <w:pStyle w:val="af"/>
        <w:spacing w:line="276" w:lineRule="auto"/>
        <w:ind w:left="0" w:firstLine="720"/>
        <w:jc w:val="both"/>
        <w:rPr>
          <w:sz w:val="26"/>
          <w:szCs w:val="26"/>
        </w:rPr>
      </w:pPr>
      <w:r w:rsidRPr="00875308">
        <w:rPr>
          <w:sz w:val="26"/>
          <w:szCs w:val="26"/>
        </w:rPr>
        <w:t xml:space="preserve">По вопросу измерения расстояния до ближайшей </w:t>
      </w:r>
      <w:r>
        <w:rPr>
          <w:sz w:val="26"/>
          <w:szCs w:val="26"/>
        </w:rPr>
        <w:t>транспортной магистрали</w:t>
      </w:r>
      <w:r w:rsidR="00FE0D95">
        <w:rPr>
          <w:sz w:val="26"/>
          <w:szCs w:val="26"/>
        </w:rPr>
        <w:br/>
        <w:t>и расстояния до ближайшей станции метро сообщаем</w:t>
      </w:r>
      <w:r w:rsidRPr="00875308">
        <w:rPr>
          <w:sz w:val="26"/>
          <w:szCs w:val="26"/>
        </w:rPr>
        <w:t>.</w:t>
      </w:r>
    </w:p>
    <w:p w:rsidR="002B6EA3" w:rsidRPr="00875308" w:rsidRDefault="002B6EA3" w:rsidP="00643693">
      <w:pPr>
        <w:pStyle w:val="af"/>
        <w:spacing w:line="276" w:lineRule="auto"/>
        <w:ind w:left="0" w:firstLine="709"/>
        <w:jc w:val="both"/>
        <w:rPr>
          <w:sz w:val="26"/>
          <w:szCs w:val="26"/>
        </w:rPr>
      </w:pPr>
      <w:r w:rsidRPr="00875308">
        <w:rPr>
          <w:sz w:val="26"/>
          <w:szCs w:val="26"/>
        </w:rPr>
        <w:t xml:space="preserve">При проведении государственной кадастровой оценки расстояние рассчитывается от </w:t>
      </w:r>
      <w:proofErr w:type="spellStart"/>
      <w:r w:rsidRPr="00875308">
        <w:rPr>
          <w:sz w:val="26"/>
          <w:szCs w:val="26"/>
        </w:rPr>
        <w:t>центроида</w:t>
      </w:r>
      <w:proofErr w:type="spellEnd"/>
      <w:r w:rsidRPr="00875308">
        <w:rPr>
          <w:sz w:val="26"/>
          <w:szCs w:val="26"/>
        </w:rPr>
        <w:t xml:space="preserve"> объекта недвижимости до ближайшей точки каждого объекта </w:t>
      </w:r>
      <w:proofErr w:type="spellStart"/>
      <w:r w:rsidRPr="00875308">
        <w:rPr>
          <w:sz w:val="26"/>
          <w:szCs w:val="26"/>
        </w:rPr>
        <w:t>ценообразующего</w:t>
      </w:r>
      <w:proofErr w:type="spellEnd"/>
      <w:r w:rsidRPr="00875308">
        <w:rPr>
          <w:sz w:val="26"/>
          <w:szCs w:val="26"/>
        </w:rPr>
        <w:t xml:space="preserve"> фактора. Выбирается минимальное из расстояний, что и является значением </w:t>
      </w:r>
      <w:proofErr w:type="spellStart"/>
      <w:r w:rsidRPr="00875308">
        <w:rPr>
          <w:sz w:val="26"/>
          <w:szCs w:val="26"/>
        </w:rPr>
        <w:t>ценообразующего</w:t>
      </w:r>
      <w:proofErr w:type="spellEnd"/>
      <w:r w:rsidRPr="00875308">
        <w:rPr>
          <w:sz w:val="26"/>
          <w:szCs w:val="26"/>
        </w:rPr>
        <w:t xml:space="preserve"> фактора. В целях приведения расчетов 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по прямой.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F92B62" w:rsidP="002D1E4C">
            <w:pPr>
              <w:jc w:val="center"/>
              <w:rPr>
                <w:sz w:val="20"/>
                <w:szCs w:val="20"/>
              </w:rPr>
            </w:pPr>
            <w:r w:rsidRPr="00F92B62">
              <w:rPr>
                <w:sz w:val="20"/>
                <w:szCs w:val="20"/>
              </w:rPr>
              <w:t>77:04:0002002:7899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F92B62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22 177 633,</w:t>
            </w:r>
            <w:r w:rsidRPr="00F92B6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9" w:type="dxa"/>
          </w:tcPr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от 29.11.2018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№ 40557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в городе Москве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EF6902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21 604 128,</w:t>
            </w:r>
            <w:r w:rsidRPr="00EF6902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C92A2C" w:rsidRDefault="002D1E4C" w:rsidP="00035987">
      <w:pPr>
        <w:rPr>
          <w:rFonts w:eastAsia="Times New Roman"/>
          <w:sz w:val="28"/>
          <w:szCs w:val="28"/>
          <w:shd w:val="clear" w:color="auto" w:fill="FFFFFF"/>
        </w:rPr>
      </w:pPr>
      <w:r w:rsidRPr="000754D5">
        <w:rPr>
          <w:sz w:val="26"/>
          <w:szCs w:val="26"/>
        </w:rPr>
        <w:t xml:space="preserve">и жилищного страхования»   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  <w:bookmarkStart w:id="0" w:name="_GoBack"/>
      <w:bookmarkEnd w:id="0"/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035987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35987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445A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8C05C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1455-A620-4EAA-890B-021E97FE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2019-10-29T10:48:00Z</cp:lastPrinted>
  <dcterms:created xsi:type="dcterms:W3CDTF">2019-10-29T09:47:00Z</dcterms:created>
  <dcterms:modified xsi:type="dcterms:W3CDTF">2019-10-31T10:50:00Z</dcterms:modified>
</cp:coreProperties>
</file>