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41BAD" w:rsidRDefault="008730FB" w:rsidP="00A41BAD">
      <w:pPr>
        <w:spacing w:line="228" w:lineRule="auto"/>
        <w:rPr>
          <w:b/>
          <w:sz w:val="25"/>
          <w:szCs w:val="25"/>
        </w:rPr>
      </w:pPr>
      <w:r w:rsidRPr="00A41BAD">
        <w:rPr>
          <w:b/>
          <w:sz w:val="25"/>
          <w:szCs w:val="25"/>
        </w:rPr>
        <w:t>«</w:t>
      </w:r>
      <w:r w:rsidR="00AB601D">
        <w:rPr>
          <w:b/>
          <w:sz w:val="25"/>
          <w:szCs w:val="25"/>
        </w:rPr>
        <w:t>20</w:t>
      </w:r>
      <w:r w:rsidR="00470695" w:rsidRPr="00A41BAD">
        <w:rPr>
          <w:b/>
          <w:sz w:val="25"/>
          <w:szCs w:val="25"/>
        </w:rPr>
        <w:t>»</w:t>
      </w:r>
      <w:r w:rsidR="00F62D66" w:rsidRPr="00A41BAD">
        <w:rPr>
          <w:b/>
          <w:sz w:val="25"/>
          <w:szCs w:val="25"/>
        </w:rPr>
        <w:t xml:space="preserve"> </w:t>
      </w:r>
      <w:r w:rsidR="008A6879" w:rsidRPr="00A41BAD">
        <w:rPr>
          <w:b/>
          <w:sz w:val="25"/>
          <w:szCs w:val="25"/>
        </w:rPr>
        <w:t>февраля</w:t>
      </w:r>
      <w:r w:rsidR="00F62D66" w:rsidRPr="00A41BAD">
        <w:rPr>
          <w:b/>
          <w:sz w:val="25"/>
          <w:szCs w:val="25"/>
        </w:rPr>
        <w:t xml:space="preserve"> </w:t>
      </w:r>
      <w:r w:rsidR="00470695" w:rsidRPr="00A41BAD">
        <w:rPr>
          <w:b/>
          <w:sz w:val="25"/>
          <w:szCs w:val="25"/>
        </w:rPr>
        <w:t>20</w:t>
      </w:r>
      <w:r w:rsidR="00E9622D" w:rsidRPr="00A41BAD">
        <w:rPr>
          <w:b/>
          <w:sz w:val="25"/>
          <w:szCs w:val="25"/>
        </w:rPr>
        <w:t>20</w:t>
      </w:r>
      <w:r w:rsidR="00470695" w:rsidRPr="00A41BAD">
        <w:rPr>
          <w:b/>
          <w:sz w:val="25"/>
          <w:szCs w:val="25"/>
        </w:rPr>
        <w:t xml:space="preserve"> г.           </w:t>
      </w:r>
      <w:r w:rsidR="00A2524F" w:rsidRPr="00A41BAD">
        <w:rPr>
          <w:b/>
          <w:sz w:val="25"/>
          <w:szCs w:val="25"/>
        </w:rPr>
        <w:t xml:space="preserve">                         </w:t>
      </w:r>
      <w:r w:rsidR="000A7481" w:rsidRPr="00A41BAD">
        <w:rPr>
          <w:b/>
          <w:sz w:val="25"/>
          <w:szCs w:val="25"/>
        </w:rPr>
        <w:t xml:space="preserve">           </w:t>
      </w:r>
      <w:r w:rsidR="00A2524F" w:rsidRPr="00A41BAD">
        <w:rPr>
          <w:b/>
          <w:sz w:val="25"/>
          <w:szCs w:val="25"/>
        </w:rPr>
        <w:t xml:space="preserve">  </w:t>
      </w:r>
      <w:r w:rsidR="00470695" w:rsidRPr="00A41BAD">
        <w:rPr>
          <w:b/>
          <w:sz w:val="25"/>
          <w:szCs w:val="25"/>
        </w:rPr>
        <w:t xml:space="preserve">                    </w:t>
      </w:r>
      <w:r w:rsidR="00F62D66" w:rsidRPr="00A41BAD">
        <w:rPr>
          <w:b/>
          <w:sz w:val="25"/>
          <w:szCs w:val="25"/>
        </w:rPr>
        <w:t xml:space="preserve">                    </w:t>
      </w:r>
      <w:r w:rsidR="004D33D4" w:rsidRPr="00A41BAD">
        <w:rPr>
          <w:b/>
          <w:sz w:val="25"/>
          <w:szCs w:val="25"/>
        </w:rPr>
        <w:t xml:space="preserve"> </w:t>
      </w:r>
      <w:r w:rsidR="00975DFC" w:rsidRPr="00A41BAD">
        <w:rPr>
          <w:b/>
          <w:sz w:val="25"/>
          <w:szCs w:val="25"/>
        </w:rPr>
        <w:t xml:space="preserve"> </w:t>
      </w:r>
      <w:r w:rsidR="004D33D4" w:rsidRPr="00A41BAD">
        <w:rPr>
          <w:b/>
          <w:sz w:val="25"/>
          <w:szCs w:val="25"/>
        </w:rPr>
        <w:t xml:space="preserve"> </w:t>
      </w:r>
      <w:r w:rsidR="00454A47" w:rsidRPr="00A41BAD">
        <w:rPr>
          <w:b/>
          <w:sz w:val="25"/>
          <w:szCs w:val="25"/>
        </w:rPr>
        <w:t xml:space="preserve">    </w:t>
      </w:r>
      <w:r w:rsidR="00E9622D" w:rsidRPr="00A41BAD">
        <w:rPr>
          <w:b/>
          <w:sz w:val="25"/>
          <w:szCs w:val="25"/>
        </w:rPr>
        <w:t xml:space="preserve">     </w:t>
      </w:r>
      <w:r w:rsidR="00A41BAD">
        <w:rPr>
          <w:b/>
          <w:sz w:val="25"/>
          <w:szCs w:val="25"/>
        </w:rPr>
        <w:t xml:space="preserve">      </w:t>
      </w:r>
      <w:r w:rsidR="00D321DC" w:rsidRPr="00A41BAD">
        <w:rPr>
          <w:b/>
          <w:sz w:val="25"/>
          <w:szCs w:val="25"/>
        </w:rPr>
        <w:t xml:space="preserve">№ </w:t>
      </w:r>
      <w:r w:rsidR="00AB601D">
        <w:rPr>
          <w:b/>
          <w:sz w:val="25"/>
          <w:szCs w:val="25"/>
        </w:rPr>
        <w:t>31</w:t>
      </w:r>
      <w:r w:rsidR="00F62D66" w:rsidRPr="00A41BAD">
        <w:rPr>
          <w:b/>
          <w:sz w:val="25"/>
          <w:szCs w:val="25"/>
        </w:rPr>
        <w:t>/</w:t>
      </w:r>
      <w:r w:rsidR="00E9622D" w:rsidRPr="00A41BAD">
        <w:rPr>
          <w:b/>
          <w:sz w:val="25"/>
          <w:szCs w:val="25"/>
        </w:rPr>
        <w:t>20</w:t>
      </w:r>
    </w:p>
    <w:p w:rsidR="00470695" w:rsidRPr="00F50FB3" w:rsidRDefault="00470695" w:rsidP="00A41BAD">
      <w:pPr>
        <w:spacing w:line="228" w:lineRule="auto"/>
        <w:jc w:val="both"/>
        <w:rPr>
          <w:sz w:val="25"/>
          <w:szCs w:val="25"/>
        </w:rPr>
      </w:pPr>
    </w:p>
    <w:p w:rsidR="00470695" w:rsidRPr="00F50FB3" w:rsidRDefault="00470695" w:rsidP="00A41BAD">
      <w:pPr>
        <w:tabs>
          <w:tab w:val="left" w:pos="5387"/>
        </w:tabs>
        <w:spacing w:line="228" w:lineRule="auto"/>
        <w:ind w:left="5387" w:hanging="5387"/>
        <w:jc w:val="both"/>
        <w:rPr>
          <w:sz w:val="25"/>
          <w:szCs w:val="25"/>
        </w:rPr>
      </w:pPr>
      <w:r w:rsidRPr="00F50FB3">
        <w:rPr>
          <w:b/>
          <w:sz w:val="25"/>
          <w:szCs w:val="25"/>
        </w:rPr>
        <w:t>Реквизиты обращения:</w:t>
      </w:r>
      <w:r w:rsidRPr="00F50FB3">
        <w:rPr>
          <w:sz w:val="25"/>
          <w:szCs w:val="25"/>
        </w:rPr>
        <w:tab/>
      </w:r>
      <w:r w:rsidR="008730FB" w:rsidRPr="00F50FB3">
        <w:rPr>
          <w:sz w:val="25"/>
          <w:szCs w:val="25"/>
        </w:rPr>
        <w:t xml:space="preserve">от </w:t>
      </w:r>
      <w:r w:rsidR="00D6339D" w:rsidRPr="00F50FB3">
        <w:rPr>
          <w:sz w:val="25"/>
          <w:szCs w:val="25"/>
        </w:rPr>
        <w:t>11</w:t>
      </w:r>
      <w:r w:rsidR="00D73310" w:rsidRPr="00F50FB3">
        <w:rPr>
          <w:sz w:val="25"/>
          <w:szCs w:val="25"/>
        </w:rPr>
        <w:t>.02</w:t>
      </w:r>
      <w:r w:rsidR="009D5F57" w:rsidRPr="00F50FB3">
        <w:rPr>
          <w:sz w:val="25"/>
          <w:szCs w:val="25"/>
        </w:rPr>
        <w:t>.2020</w:t>
      </w:r>
      <w:r w:rsidR="008730FB" w:rsidRPr="00F50FB3">
        <w:rPr>
          <w:sz w:val="25"/>
          <w:szCs w:val="25"/>
        </w:rPr>
        <w:t xml:space="preserve"> </w:t>
      </w:r>
      <w:r w:rsidR="003A4443" w:rsidRPr="00F50FB3">
        <w:rPr>
          <w:sz w:val="25"/>
          <w:szCs w:val="25"/>
        </w:rPr>
        <w:t xml:space="preserve">№ </w:t>
      </w:r>
      <w:r w:rsidR="00D6339D" w:rsidRPr="00F50FB3">
        <w:rPr>
          <w:sz w:val="25"/>
          <w:szCs w:val="25"/>
        </w:rPr>
        <w:t>03-174/20</w:t>
      </w:r>
      <w:r w:rsidR="003A4443" w:rsidRPr="00F50FB3">
        <w:rPr>
          <w:sz w:val="25"/>
          <w:szCs w:val="25"/>
        </w:rPr>
        <w:t xml:space="preserve"> </w:t>
      </w:r>
    </w:p>
    <w:p w:rsidR="004B721C" w:rsidRPr="00F50FB3" w:rsidRDefault="004B721C" w:rsidP="00A41BAD">
      <w:pPr>
        <w:tabs>
          <w:tab w:val="left" w:pos="5387"/>
        </w:tabs>
        <w:spacing w:line="228" w:lineRule="auto"/>
        <w:ind w:left="5387" w:hanging="5387"/>
        <w:jc w:val="both"/>
        <w:rPr>
          <w:sz w:val="25"/>
          <w:szCs w:val="25"/>
        </w:rPr>
      </w:pPr>
    </w:p>
    <w:p w:rsidR="00D6339D" w:rsidRDefault="00470695" w:rsidP="00F05EC8">
      <w:pPr>
        <w:tabs>
          <w:tab w:val="left" w:pos="5529"/>
        </w:tabs>
        <w:spacing w:line="228" w:lineRule="auto"/>
        <w:ind w:left="5387" w:hanging="5387"/>
        <w:jc w:val="both"/>
        <w:rPr>
          <w:sz w:val="25"/>
          <w:szCs w:val="25"/>
        </w:rPr>
      </w:pPr>
      <w:r w:rsidRPr="00F50FB3">
        <w:rPr>
          <w:b/>
          <w:sz w:val="25"/>
          <w:szCs w:val="25"/>
        </w:rPr>
        <w:t>Информация о заявителе:</w:t>
      </w:r>
      <w:r w:rsidRPr="00F50FB3">
        <w:rPr>
          <w:sz w:val="25"/>
          <w:szCs w:val="25"/>
        </w:rPr>
        <w:tab/>
      </w:r>
      <w:r w:rsidR="00F05EC8">
        <w:rPr>
          <w:sz w:val="25"/>
          <w:szCs w:val="25"/>
        </w:rPr>
        <w:t>***</w:t>
      </w:r>
    </w:p>
    <w:p w:rsidR="00F05EC8" w:rsidRPr="00F50FB3" w:rsidRDefault="00F05EC8" w:rsidP="00F05EC8">
      <w:pPr>
        <w:tabs>
          <w:tab w:val="left" w:pos="5529"/>
        </w:tabs>
        <w:spacing w:line="228" w:lineRule="auto"/>
        <w:ind w:left="5387" w:hanging="5387"/>
        <w:jc w:val="both"/>
        <w:rPr>
          <w:sz w:val="25"/>
          <w:szCs w:val="25"/>
        </w:rPr>
      </w:pPr>
    </w:p>
    <w:p w:rsidR="003C1DED" w:rsidRPr="00F50FB3" w:rsidRDefault="003C1DED" w:rsidP="00A41BAD">
      <w:pPr>
        <w:tabs>
          <w:tab w:val="left" w:pos="5103"/>
        </w:tabs>
        <w:spacing w:line="228" w:lineRule="auto"/>
        <w:jc w:val="both"/>
        <w:rPr>
          <w:sz w:val="25"/>
          <w:szCs w:val="25"/>
        </w:rPr>
      </w:pPr>
    </w:p>
    <w:p w:rsidR="00470695" w:rsidRPr="00F50FB3" w:rsidRDefault="00470695" w:rsidP="00A41BAD">
      <w:pPr>
        <w:tabs>
          <w:tab w:val="left" w:pos="5387"/>
          <w:tab w:val="left" w:pos="5812"/>
          <w:tab w:val="left" w:pos="6096"/>
        </w:tabs>
        <w:spacing w:line="228" w:lineRule="auto"/>
        <w:jc w:val="both"/>
        <w:rPr>
          <w:sz w:val="25"/>
          <w:szCs w:val="25"/>
        </w:rPr>
      </w:pPr>
      <w:r w:rsidRPr="00F50FB3">
        <w:rPr>
          <w:b/>
          <w:sz w:val="25"/>
          <w:szCs w:val="25"/>
        </w:rPr>
        <w:t>Кадастровый номер объекта недвижимости:</w:t>
      </w:r>
      <w:r w:rsidR="00A10EFC">
        <w:rPr>
          <w:sz w:val="25"/>
          <w:szCs w:val="25"/>
        </w:rPr>
        <w:tab/>
      </w:r>
      <w:r w:rsidR="00321FF5" w:rsidRPr="00F50FB3">
        <w:rPr>
          <w:rFonts w:eastAsia="Times New Roman"/>
          <w:sz w:val="25"/>
          <w:szCs w:val="25"/>
        </w:rPr>
        <w:t>77</w:t>
      </w:r>
      <w:r w:rsidR="009D5F57" w:rsidRPr="00F50FB3">
        <w:rPr>
          <w:rFonts w:eastAsia="Times New Roman"/>
          <w:sz w:val="25"/>
          <w:szCs w:val="25"/>
        </w:rPr>
        <w:t>:</w:t>
      </w:r>
      <w:r w:rsidR="00321FF5" w:rsidRPr="00F50FB3">
        <w:rPr>
          <w:rFonts w:eastAsia="Times New Roman"/>
          <w:sz w:val="25"/>
          <w:szCs w:val="25"/>
        </w:rPr>
        <w:t>02</w:t>
      </w:r>
      <w:r w:rsidR="009D5F57" w:rsidRPr="00F50FB3">
        <w:rPr>
          <w:rFonts w:eastAsia="Times New Roman"/>
          <w:sz w:val="25"/>
          <w:szCs w:val="25"/>
        </w:rPr>
        <w:t>:</w:t>
      </w:r>
      <w:r w:rsidR="00321FF5" w:rsidRPr="00F50FB3">
        <w:rPr>
          <w:rFonts w:eastAsia="Times New Roman"/>
          <w:sz w:val="25"/>
          <w:szCs w:val="25"/>
        </w:rPr>
        <w:t>0017001</w:t>
      </w:r>
      <w:r w:rsidR="009D5F57" w:rsidRPr="00F50FB3">
        <w:rPr>
          <w:rFonts w:eastAsia="Times New Roman"/>
          <w:sz w:val="25"/>
          <w:szCs w:val="25"/>
        </w:rPr>
        <w:t>:</w:t>
      </w:r>
      <w:r w:rsidR="00321FF5" w:rsidRPr="00F50FB3">
        <w:rPr>
          <w:rFonts w:eastAsia="Times New Roman"/>
          <w:sz w:val="25"/>
          <w:szCs w:val="25"/>
        </w:rPr>
        <w:t>5005</w:t>
      </w:r>
    </w:p>
    <w:p w:rsidR="00C358B3" w:rsidRPr="00F50FB3" w:rsidRDefault="00470695" w:rsidP="00A41BAD">
      <w:pPr>
        <w:spacing w:line="228" w:lineRule="auto"/>
        <w:ind w:left="5387" w:hanging="5387"/>
        <w:jc w:val="both"/>
        <w:rPr>
          <w:sz w:val="25"/>
          <w:szCs w:val="25"/>
        </w:rPr>
      </w:pPr>
      <w:r w:rsidRPr="00F50FB3">
        <w:rPr>
          <w:b/>
          <w:sz w:val="25"/>
          <w:szCs w:val="25"/>
        </w:rPr>
        <w:t>Адрес:</w:t>
      </w:r>
      <w:r w:rsidR="003C1DED" w:rsidRPr="00F50FB3">
        <w:rPr>
          <w:sz w:val="25"/>
          <w:szCs w:val="25"/>
        </w:rPr>
        <w:t xml:space="preserve"> </w:t>
      </w:r>
      <w:r w:rsidR="003C1DED" w:rsidRPr="00F50FB3">
        <w:rPr>
          <w:sz w:val="25"/>
          <w:szCs w:val="25"/>
        </w:rPr>
        <w:tab/>
      </w:r>
      <w:r w:rsidR="008F63A5" w:rsidRPr="00F50FB3">
        <w:rPr>
          <w:sz w:val="25"/>
          <w:szCs w:val="25"/>
        </w:rPr>
        <w:t>г. Москва, пр. Гостиничный, д. 6, корп. 2</w:t>
      </w:r>
    </w:p>
    <w:p w:rsidR="00A5610B" w:rsidRPr="00F50FB3" w:rsidRDefault="00A5610B" w:rsidP="00A41BAD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5"/>
          <w:szCs w:val="25"/>
        </w:rPr>
      </w:pPr>
    </w:p>
    <w:p w:rsidR="00F50FB3" w:rsidRPr="00F50FB3" w:rsidRDefault="00F50FB3" w:rsidP="00A41BAD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5"/>
          <w:szCs w:val="25"/>
        </w:rPr>
      </w:pPr>
      <w:r w:rsidRPr="00F50FB3">
        <w:rPr>
          <w:b/>
          <w:sz w:val="25"/>
          <w:szCs w:val="25"/>
        </w:rPr>
        <w:t>Иная информация:</w:t>
      </w:r>
      <w:r w:rsidRPr="00F50FB3">
        <w:rPr>
          <w:b/>
          <w:sz w:val="25"/>
          <w:szCs w:val="25"/>
        </w:rPr>
        <w:tab/>
      </w:r>
    </w:p>
    <w:p w:rsidR="00F50FB3" w:rsidRPr="00F50FB3" w:rsidRDefault="00F50FB3" w:rsidP="00F50FB3">
      <w:pPr>
        <w:tabs>
          <w:tab w:val="left" w:pos="2552"/>
        </w:tabs>
        <w:spacing w:line="233" w:lineRule="auto"/>
        <w:ind w:firstLine="709"/>
        <w:jc w:val="both"/>
        <w:rPr>
          <w:sz w:val="25"/>
          <w:szCs w:val="25"/>
        </w:rPr>
      </w:pPr>
    </w:p>
    <w:p w:rsidR="00F50FB3" w:rsidRPr="00F50FB3" w:rsidRDefault="00F50FB3" w:rsidP="00F50FB3">
      <w:pPr>
        <w:tabs>
          <w:tab w:val="left" w:pos="709"/>
        </w:tabs>
        <w:spacing w:line="233" w:lineRule="auto"/>
        <w:ind w:firstLine="720"/>
        <w:jc w:val="both"/>
        <w:rPr>
          <w:sz w:val="25"/>
          <w:szCs w:val="25"/>
        </w:rPr>
      </w:pPr>
      <w:r w:rsidRPr="00F50FB3">
        <w:rPr>
          <w:sz w:val="25"/>
          <w:szCs w:val="25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F50FB3">
        <w:rPr>
          <w:rFonts w:eastAsia="Times New Roman"/>
          <w:sz w:val="25"/>
          <w:szCs w:val="25"/>
        </w:rPr>
        <w:t xml:space="preserve"> </w:t>
      </w:r>
      <w:r w:rsidRPr="00F50FB3">
        <w:rPr>
          <w:sz w:val="25"/>
          <w:szCs w:val="25"/>
        </w:rPr>
        <w:t>об исправлении ошибок) установлен статьей 21 Федерального закона от 03.07.2016 № 237-ФЗ «О государственной кадастровой оценке</w:t>
      </w:r>
      <w:bookmarkStart w:id="0" w:name="_GoBack"/>
      <w:bookmarkEnd w:id="0"/>
      <w:r w:rsidRPr="00F50FB3">
        <w:rPr>
          <w:sz w:val="25"/>
          <w:szCs w:val="25"/>
        </w:rPr>
        <w:t xml:space="preserve">» (далее – Закон о ГКО) и приказом Минэкономразвития России от 19.02.2018 № 73 </w:t>
      </w:r>
      <w:r>
        <w:rPr>
          <w:sz w:val="25"/>
          <w:szCs w:val="25"/>
        </w:rPr>
        <w:br/>
      </w:r>
      <w:r w:rsidRPr="00F50FB3">
        <w:rPr>
          <w:sz w:val="25"/>
          <w:szCs w:val="25"/>
        </w:rPr>
        <w:t xml:space="preserve">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</w:t>
      </w:r>
      <w:r>
        <w:rPr>
          <w:sz w:val="25"/>
          <w:szCs w:val="25"/>
        </w:rPr>
        <w:br/>
      </w:r>
      <w:r w:rsidRPr="00F50FB3">
        <w:rPr>
          <w:sz w:val="25"/>
          <w:szCs w:val="25"/>
        </w:rPr>
        <w:t>(далее – Порядок рассмотрения</w:t>
      </w:r>
      <w:r w:rsidRPr="00F50FB3">
        <w:rPr>
          <w:rFonts w:eastAsia="Times New Roman"/>
          <w:sz w:val="25"/>
          <w:szCs w:val="25"/>
        </w:rPr>
        <w:t xml:space="preserve"> </w:t>
      </w:r>
      <w:r w:rsidRPr="00F50FB3">
        <w:rPr>
          <w:sz w:val="25"/>
          <w:szCs w:val="25"/>
        </w:rPr>
        <w:t>обращения).</w:t>
      </w:r>
    </w:p>
    <w:p w:rsidR="00F50FB3" w:rsidRPr="00F50FB3" w:rsidRDefault="00F50FB3" w:rsidP="00F50FB3">
      <w:pPr>
        <w:tabs>
          <w:tab w:val="left" w:pos="709"/>
        </w:tabs>
        <w:spacing w:line="233" w:lineRule="auto"/>
        <w:ind w:firstLine="720"/>
        <w:jc w:val="both"/>
        <w:rPr>
          <w:sz w:val="25"/>
          <w:szCs w:val="25"/>
        </w:rPr>
      </w:pPr>
      <w:r w:rsidRPr="00F50FB3">
        <w:rPr>
          <w:sz w:val="25"/>
          <w:szCs w:val="25"/>
        </w:rPr>
        <w:t>Согласно части 9 статьи 21 Закона о ГКО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50FB3" w:rsidRPr="00F50FB3" w:rsidRDefault="00F50FB3" w:rsidP="00F50FB3">
      <w:pPr>
        <w:tabs>
          <w:tab w:val="left" w:pos="5103"/>
          <w:tab w:val="left" w:pos="5812"/>
        </w:tabs>
        <w:spacing w:line="233" w:lineRule="auto"/>
        <w:ind w:right="-2" w:firstLine="709"/>
        <w:jc w:val="both"/>
        <w:rPr>
          <w:sz w:val="25"/>
          <w:szCs w:val="25"/>
          <w:lang w:eastAsia="en-US"/>
        </w:rPr>
      </w:pPr>
      <w:r w:rsidRPr="00F50FB3">
        <w:rPr>
          <w:sz w:val="25"/>
          <w:szCs w:val="25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F50FB3" w:rsidRPr="00F50FB3" w:rsidRDefault="00F50FB3" w:rsidP="00F50FB3">
      <w:pPr>
        <w:spacing w:line="233" w:lineRule="auto"/>
        <w:ind w:firstLine="709"/>
        <w:jc w:val="both"/>
        <w:rPr>
          <w:sz w:val="25"/>
          <w:szCs w:val="25"/>
          <w:lang w:eastAsia="en-US"/>
        </w:rPr>
      </w:pPr>
      <w:r w:rsidRPr="00F50FB3">
        <w:rPr>
          <w:sz w:val="25"/>
          <w:szCs w:val="25"/>
          <w:lang w:eastAsia="en-US"/>
        </w:rPr>
        <w:t xml:space="preserve">Обращение об исправлении ошибок, допущенных при определении кадастровой стоимости объекта недвижимости с кадастровым номером </w:t>
      </w:r>
      <w:r w:rsidRPr="00F50FB3">
        <w:rPr>
          <w:sz w:val="25"/>
          <w:szCs w:val="25"/>
        </w:rPr>
        <w:t>77:02:0017001:5005</w:t>
      </w:r>
      <w:r w:rsidRPr="00F50FB3">
        <w:rPr>
          <w:sz w:val="25"/>
          <w:szCs w:val="25"/>
          <w:lang w:eastAsia="en-US"/>
        </w:rPr>
        <w:t xml:space="preserve">, </w:t>
      </w:r>
      <w:r>
        <w:rPr>
          <w:sz w:val="25"/>
          <w:szCs w:val="25"/>
          <w:lang w:eastAsia="en-US"/>
        </w:rPr>
        <w:br/>
      </w:r>
      <w:r w:rsidRPr="00F50FB3">
        <w:rPr>
          <w:sz w:val="25"/>
          <w:szCs w:val="25"/>
          <w:lang w:eastAsia="en-US"/>
        </w:rPr>
        <w:t>не соответствует части 9 статьи 21 Закона о ГКО.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50FB3" w:rsidRDefault="00F93C89" w:rsidP="00F50FB3">
      <w:pPr>
        <w:rPr>
          <w:sz w:val="25"/>
          <w:szCs w:val="25"/>
        </w:rPr>
      </w:pPr>
      <w:r w:rsidRPr="00F50FB3">
        <w:rPr>
          <w:sz w:val="25"/>
          <w:szCs w:val="25"/>
        </w:rPr>
        <w:t xml:space="preserve">Заместитель генерального директора </w:t>
      </w:r>
    </w:p>
    <w:p w:rsidR="00F93C89" w:rsidRPr="00F50FB3" w:rsidRDefault="00F93C89" w:rsidP="00F50FB3">
      <w:pPr>
        <w:rPr>
          <w:sz w:val="25"/>
          <w:szCs w:val="25"/>
        </w:rPr>
      </w:pPr>
      <w:r w:rsidRPr="00F50FB3">
        <w:rPr>
          <w:sz w:val="25"/>
          <w:szCs w:val="25"/>
        </w:rPr>
        <w:t xml:space="preserve">ГБУ «Центр имущественных платежей </w:t>
      </w:r>
    </w:p>
    <w:p w:rsidR="00C92A2C" w:rsidRDefault="00F93C89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F50FB3">
        <w:rPr>
          <w:sz w:val="25"/>
          <w:szCs w:val="25"/>
        </w:rPr>
        <w:t xml:space="preserve">и жилищного </w:t>
      </w:r>
      <w:proofErr w:type="gramStart"/>
      <w:r w:rsidRPr="00F50FB3">
        <w:rPr>
          <w:sz w:val="25"/>
          <w:szCs w:val="25"/>
        </w:rPr>
        <w:t xml:space="preserve">страхования»   </w:t>
      </w:r>
      <w:proofErr w:type="gramEnd"/>
      <w:r w:rsidRPr="00F50FB3">
        <w:rPr>
          <w:sz w:val="25"/>
          <w:szCs w:val="25"/>
        </w:rPr>
        <w:t xml:space="preserve">                                                                         </w:t>
      </w:r>
      <w:r w:rsidR="008D1D73">
        <w:rPr>
          <w:sz w:val="25"/>
          <w:szCs w:val="25"/>
        </w:rPr>
        <w:t xml:space="preserve">      </w:t>
      </w:r>
      <w:r w:rsidRPr="00F50FB3">
        <w:rPr>
          <w:sz w:val="25"/>
          <w:szCs w:val="25"/>
        </w:rPr>
        <w:t>А.Р. Филимошин</w:t>
      </w:r>
    </w:p>
    <w:sectPr w:rsidR="00C92A2C" w:rsidSect="004B6136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C8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E703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1FF5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0A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3D9"/>
    <w:rsid w:val="00631C7C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5749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061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3DA3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1D73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3A5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0EFC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1BAD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B601D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39D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6986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F09A5"/>
    <w:rsid w:val="00EF201B"/>
    <w:rsid w:val="00EF4458"/>
    <w:rsid w:val="00EF4EA8"/>
    <w:rsid w:val="00EF63A5"/>
    <w:rsid w:val="00EF6BC8"/>
    <w:rsid w:val="00F022F4"/>
    <w:rsid w:val="00F025A7"/>
    <w:rsid w:val="00F02F62"/>
    <w:rsid w:val="00F05EC8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0FB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5E2A46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40D9-568D-4C92-907A-849C8C7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2020-02-20T05:59:00Z</cp:lastPrinted>
  <dcterms:created xsi:type="dcterms:W3CDTF">2020-02-14T10:47:00Z</dcterms:created>
  <dcterms:modified xsi:type="dcterms:W3CDTF">2020-02-21T14:10:00Z</dcterms:modified>
</cp:coreProperties>
</file>