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4C6A88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785344" w:rsidRPr="00885079">
        <w:rPr>
          <w:b/>
          <w:sz w:val="28"/>
          <w:szCs w:val="28"/>
        </w:rPr>
        <w:t xml:space="preserve"> пересчете кадастровой стоимости</w:t>
      </w: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6870CB" w:rsidRDefault="00BC3AA8" w:rsidP="008F7758">
      <w:pPr>
        <w:rPr>
          <w:b/>
          <w:sz w:val="28"/>
          <w:szCs w:val="28"/>
        </w:rPr>
      </w:pPr>
      <w:r w:rsidRPr="006870CB">
        <w:rPr>
          <w:b/>
          <w:sz w:val="28"/>
          <w:szCs w:val="28"/>
        </w:rPr>
        <w:t>«</w:t>
      </w:r>
      <w:r w:rsidR="004C6A88">
        <w:rPr>
          <w:b/>
          <w:sz w:val="28"/>
          <w:szCs w:val="28"/>
        </w:rPr>
        <w:t>22</w:t>
      </w:r>
      <w:r w:rsidR="008F7758" w:rsidRPr="006870CB">
        <w:rPr>
          <w:b/>
          <w:sz w:val="28"/>
          <w:szCs w:val="28"/>
        </w:rPr>
        <w:t xml:space="preserve">» </w:t>
      </w:r>
      <w:r w:rsidR="006870CB" w:rsidRPr="006870CB">
        <w:rPr>
          <w:b/>
          <w:sz w:val="28"/>
          <w:szCs w:val="28"/>
        </w:rPr>
        <w:t>июля</w:t>
      </w:r>
      <w:r w:rsidR="008F7758" w:rsidRPr="006870CB">
        <w:rPr>
          <w:b/>
          <w:sz w:val="28"/>
          <w:szCs w:val="28"/>
        </w:rPr>
        <w:t xml:space="preserve"> 2020 г.</w:t>
      </w:r>
      <w:r w:rsidR="008F7758" w:rsidRPr="006870CB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6870CB">
        <w:rPr>
          <w:b/>
          <w:sz w:val="28"/>
          <w:szCs w:val="28"/>
        </w:rPr>
        <w:t xml:space="preserve"> </w:t>
      </w:r>
      <w:r w:rsidR="002F5168" w:rsidRPr="006870CB">
        <w:rPr>
          <w:b/>
          <w:sz w:val="28"/>
          <w:szCs w:val="28"/>
        </w:rPr>
        <w:t xml:space="preserve">      </w:t>
      </w:r>
      <w:r w:rsidR="00CE2D2C" w:rsidRPr="006870CB">
        <w:rPr>
          <w:b/>
          <w:sz w:val="28"/>
          <w:szCs w:val="28"/>
        </w:rPr>
        <w:t xml:space="preserve">        </w:t>
      </w:r>
      <w:r w:rsidR="008F7758" w:rsidRPr="006870CB">
        <w:rPr>
          <w:b/>
          <w:sz w:val="28"/>
          <w:szCs w:val="28"/>
        </w:rPr>
        <w:t xml:space="preserve"> </w:t>
      </w:r>
      <w:r w:rsidR="006870CB" w:rsidRPr="006870CB">
        <w:rPr>
          <w:b/>
          <w:sz w:val="28"/>
          <w:szCs w:val="28"/>
        </w:rPr>
        <w:t xml:space="preserve"> </w:t>
      </w:r>
      <w:r w:rsidR="008F7758" w:rsidRPr="006870CB">
        <w:rPr>
          <w:b/>
          <w:sz w:val="28"/>
          <w:szCs w:val="28"/>
        </w:rPr>
        <w:t xml:space="preserve">№ </w:t>
      </w:r>
      <w:r w:rsidR="006870CB" w:rsidRPr="006870CB">
        <w:rPr>
          <w:b/>
          <w:sz w:val="28"/>
          <w:szCs w:val="28"/>
        </w:rPr>
        <w:t>136</w:t>
      </w:r>
      <w:r w:rsidR="008F7758" w:rsidRPr="006870CB">
        <w:rPr>
          <w:b/>
          <w:sz w:val="28"/>
          <w:szCs w:val="28"/>
        </w:rPr>
        <w:t>/20</w:t>
      </w:r>
    </w:p>
    <w:p w:rsidR="008F7758" w:rsidRPr="00251CBB" w:rsidRDefault="008F7758" w:rsidP="008F7758">
      <w:pPr>
        <w:jc w:val="both"/>
        <w:rPr>
          <w:sz w:val="26"/>
          <w:szCs w:val="26"/>
          <w:highlight w:val="yellow"/>
        </w:rPr>
      </w:pPr>
    </w:p>
    <w:p w:rsidR="008F7758" w:rsidRPr="00251CBB" w:rsidRDefault="008F7758" w:rsidP="008F7758">
      <w:pPr>
        <w:tabs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BC6EB0" w:rsidRPr="00E6517F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E6517F">
        <w:rPr>
          <w:b/>
          <w:sz w:val="28"/>
          <w:szCs w:val="28"/>
        </w:rPr>
        <w:t>Реквизиты обращения:</w:t>
      </w:r>
      <w:r w:rsidRPr="00E6517F">
        <w:rPr>
          <w:sz w:val="28"/>
          <w:szCs w:val="28"/>
        </w:rPr>
        <w:t xml:space="preserve"> </w:t>
      </w:r>
      <w:r w:rsidRPr="00E6517F">
        <w:rPr>
          <w:sz w:val="28"/>
          <w:szCs w:val="28"/>
        </w:rPr>
        <w:tab/>
      </w:r>
      <w:r w:rsidR="00C64D50" w:rsidRPr="00E6517F">
        <w:rPr>
          <w:sz w:val="28"/>
          <w:szCs w:val="28"/>
        </w:rPr>
        <w:t xml:space="preserve">от </w:t>
      </w:r>
      <w:r w:rsidR="00251CBB" w:rsidRPr="00E6517F">
        <w:rPr>
          <w:sz w:val="28"/>
          <w:szCs w:val="28"/>
        </w:rPr>
        <w:t>25.06.2020</w:t>
      </w:r>
      <w:r w:rsidR="00C64D50" w:rsidRPr="00E6517F">
        <w:rPr>
          <w:sz w:val="28"/>
          <w:szCs w:val="28"/>
        </w:rPr>
        <w:t xml:space="preserve"> № </w:t>
      </w:r>
      <w:r w:rsidR="00251CBB" w:rsidRPr="00E6517F">
        <w:rPr>
          <w:sz w:val="28"/>
          <w:szCs w:val="28"/>
        </w:rPr>
        <w:t>01-6351/20О</w:t>
      </w:r>
    </w:p>
    <w:p w:rsidR="008F7758" w:rsidRPr="00E6517F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774B64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  <w:lang w:val="en-US"/>
        </w:rPr>
      </w:pPr>
      <w:r w:rsidRPr="00E6517F">
        <w:rPr>
          <w:b/>
          <w:sz w:val="28"/>
          <w:szCs w:val="28"/>
        </w:rPr>
        <w:t>Информация о заявителе:</w:t>
      </w:r>
      <w:r w:rsidRPr="00E6517F">
        <w:rPr>
          <w:sz w:val="28"/>
          <w:szCs w:val="28"/>
        </w:rPr>
        <w:t xml:space="preserve"> </w:t>
      </w:r>
      <w:r w:rsidRPr="00E6517F">
        <w:rPr>
          <w:sz w:val="28"/>
          <w:szCs w:val="28"/>
        </w:rPr>
        <w:tab/>
      </w:r>
      <w:r w:rsidR="00774B64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8F7758" w:rsidRPr="00E6517F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E6517F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E6517F">
        <w:rPr>
          <w:b/>
          <w:sz w:val="28"/>
          <w:szCs w:val="28"/>
        </w:rPr>
        <w:t>Кадастровый номер объекта недвижимости:</w:t>
      </w:r>
      <w:r w:rsidRPr="00E6517F">
        <w:rPr>
          <w:sz w:val="28"/>
          <w:szCs w:val="28"/>
        </w:rPr>
        <w:tab/>
      </w:r>
      <w:r w:rsidR="00251CBB" w:rsidRPr="00E6517F">
        <w:rPr>
          <w:sz w:val="28"/>
          <w:szCs w:val="28"/>
        </w:rPr>
        <w:t>77:01:0002016:1031</w:t>
      </w:r>
    </w:p>
    <w:p w:rsidR="008F7758" w:rsidRPr="00E6517F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E6517F">
        <w:rPr>
          <w:b/>
          <w:sz w:val="28"/>
          <w:szCs w:val="28"/>
        </w:rPr>
        <w:t>Адрес:</w:t>
      </w:r>
      <w:r w:rsidRPr="00E6517F">
        <w:rPr>
          <w:sz w:val="28"/>
          <w:szCs w:val="28"/>
        </w:rPr>
        <w:t xml:space="preserve"> </w:t>
      </w:r>
      <w:r w:rsidRPr="00E6517F">
        <w:rPr>
          <w:sz w:val="28"/>
          <w:szCs w:val="28"/>
        </w:rPr>
        <w:tab/>
      </w:r>
      <w:r w:rsidR="00CE2D2C" w:rsidRPr="00E6517F">
        <w:rPr>
          <w:sz w:val="28"/>
          <w:szCs w:val="28"/>
        </w:rPr>
        <w:t xml:space="preserve">г. Москва, </w:t>
      </w:r>
      <w:r w:rsidR="00251CBB" w:rsidRPr="00E6517F">
        <w:rPr>
          <w:sz w:val="28"/>
          <w:szCs w:val="28"/>
        </w:rPr>
        <w:t>пер</w:t>
      </w:r>
      <w:r w:rsidR="00D510FC">
        <w:rPr>
          <w:sz w:val="28"/>
          <w:szCs w:val="28"/>
        </w:rPr>
        <w:t>.</w:t>
      </w:r>
      <w:r w:rsidR="00251CBB" w:rsidRPr="00E6517F">
        <w:rPr>
          <w:sz w:val="28"/>
          <w:szCs w:val="28"/>
        </w:rPr>
        <w:t xml:space="preserve"> </w:t>
      </w:r>
      <w:proofErr w:type="spellStart"/>
      <w:r w:rsidR="00251CBB" w:rsidRPr="00E6517F">
        <w:rPr>
          <w:sz w:val="28"/>
          <w:szCs w:val="28"/>
        </w:rPr>
        <w:t>Кадашевский</w:t>
      </w:r>
      <w:proofErr w:type="spellEnd"/>
      <w:r w:rsidR="00251CBB" w:rsidRPr="00E6517F">
        <w:rPr>
          <w:sz w:val="28"/>
          <w:szCs w:val="28"/>
        </w:rPr>
        <w:t xml:space="preserve"> 3-й, д.</w:t>
      </w:r>
      <w:r w:rsidR="00D510FC">
        <w:rPr>
          <w:sz w:val="28"/>
          <w:szCs w:val="28"/>
        </w:rPr>
        <w:t xml:space="preserve"> </w:t>
      </w:r>
      <w:r w:rsidR="00251CBB" w:rsidRPr="00E6517F">
        <w:rPr>
          <w:sz w:val="28"/>
          <w:szCs w:val="28"/>
        </w:rPr>
        <w:t>6</w:t>
      </w:r>
    </w:p>
    <w:p w:rsidR="002F510B" w:rsidRPr="00E6517F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E6517F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6517F">
        <w:rPr>
          <w:b/>
          <w:sz w:val="28"/>
          <w:szCs w:val="28"/>
        </w:rPr>
        <w:t>И</w:t>
      </w:r>
      <w:r w:rsidR="00251CBB" w:rsidRPr="00E6517F">
        <w:rPr>
          <w:b/>
          <w:sz w:val="28"/>
          <w:szCs w:val="28"/>
        </w:rPr>
        <w:t>ная и</w:t>
      </w:r>
      <w:r w:rsidRPr="00E6517F">
        <w:rPr>
          <w:b/>
          <w:sz w:val="28"/>
          <w:szCs w:val="28"/>
        </w:rPr>
        <w:t>нформация:</w:t>
      </w:r>
    </w:p>
    <w:p w:rsidR="00885079" w:rsidRPr="00251CBB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251CBB" w:rsidRPr="00251CBB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</w:t>
      </w:r>
      <w:r>
        <w:rPr>
          <w:sz w:val="28"/>
          <w:szCs w:val="28"/>
        </w:rPr>
        <w:t xml:space="preserve">ития России от 19.02.2018 № 73 </w:t>
      </w:r>
      <w:r w:rsidRPr="00251CBB">
        <w:rPr>
          <w:sz w:val="28"/>
          <w:szCs w:val="28"/>
        </w:rPr>
        <w:t xml:space="preserve">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>при определении кадастровой стоимости» (далее – Порядок рассмотрения обращения).</w:t>
      </w:r>
    </w:p>
    <w:p w:rsidR="00251CBB" w:rsidRPr="00251CBB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 xml:space="preserve">Согласно части 9 статьи 21 Закона о ГКО Обращение об исправлении ошибок должно содержать суть обращения об исправлении технической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 xml:space="preserve">и (или) методологической ошибок, допущенных при определении кадастровой </w:t>
      </w:r>
      <w:r w:rsidRPr="00251CBB">
        <w:rPr>
          <w:sz w:val="28"/>
          <w:szCs w:val="28"/>
        </w:rPr>
        <w:lastRenderedPageBreak/>
        <w:t>стоимости, с указанием (по желанию) номеров страниц отчета, на которых содержатся соответствующие ошибки.</w:t>
      </w:r>
    </w:p>
    <w:p w:rsidR="00251CBB" w:rsidRPr="00251CBB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 xml:space="preserve">Также согласно части 9 статьи 21 Закона о ГКО к Обращению об исправлении ошибок прилагаются документы, подтверждающие наличие технических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>и (или) методологических ошибок, допущенных при определении кадастровой стоимости.</w:t>
      </w:r>
    </w:p>
    <w:p w:rsidR="00251CBB" w:rsidRPr="00251CBB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>частям 4, 5, 8 и 9 статьи 21 Закона о ГКО.</w:t>
      </w:r>
    </w:p>
    <w:p w:rsidR="000754D5" w:rsidRPr="00251CBB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>Обращение об исправлении ошибок, допущенных при определении кадастровой стоимости объекта недвижимости с кадастровым номером 77:01:0002016:1031</w:t>
      </w:r>
      <w:r>
        <w:rPr>
          <w:sz w:val="28"/>
          <w:szCs w:val="28"/>
        </w:rPr>
        <w:t xml:space="preserve">, </w:t>
      </w:r>
      <w:r w:rsidRPr="00251CBB">
        <w:rPr>
          <w:sz w:val="28"/>
          <w:szCs w:val="28"/>
        </w:rPr>
        <w:t>не соответствует частям 8 и 9 статьи 21 Закона о ГКО.</w:t>
      </w:r>
    </w:p>
    <w:p w:rsidR="00BC3AA8" w:rsidRPr="00251CBB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sectPr w:rsidR="00BC3AA8" w:rsidRPr="00251CBB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E3" w:rsidRDefault="003D56E3" w:rsidP="00AC7FD4">
      <w:r>
        <w:separator/>
      </w:r>
    </w:p>
  </w:endnote>
  <w:endnote w:type="continuationSeparator" w:id="0">
    <w:p w:rsidR="003D56E3" w:rsidRDefault="003D56E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E3" w:rsidRDefault="003D56E3" w:rsidP="00AC7FD4">
      <w:r>
        <w:separator/>
      </w:r>
    </w:p>
  </w:footnote>
  <w:footnote w:type="continuationSeparator" w:id="0">
    <w:p w:rsidR="003D56E3" w:rsidRDefault="003D56E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774B6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1CBB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56E3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6A88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0CB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792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4B64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0FC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517F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A1185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B05B-1F63-4698-BEEC-D9E2C4DA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2019-12-05T07:37:00Z</cp:lastPrinted>
  <dcterms:created xsi:type="dcterms:W3CDTF">2020-07-21T05:11:00Z</dcterms:created>
  <dcterms:modified xsi:type="dcterms:W3CDTF">2020-07-24T13:48:00Z</dcterms:modified>
</cp:coreProperties>
</file>