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62818" w:rsidRDefault="00470695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262818">
        <w:rPr>
          <w:b/>
          <w:sz w:val="28"/>
          <w:szCs w:val="28"/>
        </w:rPr>
        <w:t>РЕШЕНИЕ</w:t>
      </w:r>
    </w:p>
    <w:p w:rsidR="00470695" w:rsidRPr="00262818" w:rsidRDefault="008645CB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262818">
        <w:rPr>
          <w:b/>
          <w:sz w:val="28"/>
          <w:szCs w:val="28"/>
        </w:rPr>
        <w:t>о</w:t>
      </w:r>
      <w:r w:rsidR="002D10AB" w:rsidRPr="00262818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3E2223" w:rsidRDefault="008730FB" w:rsidP="00783085">
      <w:pPr>
        <w:spacing w:line="235" w:lineRule="auto"/>
        <w:ind w:right="-2"/>
        <w:rPr>
          <w:b/>
          <w:sz w:val="28"/>
          <w:szCs w:val="28"/>
        </w:rPr>
      </w:pPr>
      <w:r w:rsidRPr="003E2223">
        <w:rPr>
          <w:b/>
          <w:sz w:val="28"/>
          <w:szCs w:val="28"/>
        </w:rPr>
        <w:t>«</w:t>
      </w:r>
      <w:r w:rsidR="00890D5C">
        <w:rPr>
          <w:b/>
          <w:sz w:val="28"/>
          <w:szCs w:val="28"/>
        </w:rPr>
        <w:t>05</w:t>
      </w:r>
      <w:r w:rsidR="00470695" w:rsidRPr="003E2223">
        <w:rPr>
          <w:b/>
          <w:sz w:val="28"/>
          <w:szCs w:val="28"/>
        </w:rPr>
        <w:t>»</w:t>
      </w:r>
      <w:r w:rsidR="00F62D66" w:rsidRPr="003E2223">
        <w:rPr>
          <w:b/>
          <w:sz w:val="28"/>
          <w:szCs w:val="28"/>
        </w:rPr>
        <w:t xml:space="preserve"> </w:t>
      </w:r>
      <w:r w:rsidR="002D527B">
        <w:rPr>
          <w:b/>
          <w:sz w:val="28"/>
          <w:szCs w:val="28"/>
        </w:rPr>
        <w:t>августа</w:t>
      </w:r>
      <w:r w:rsidR="00F62D66" w:rsidRPr="003E2223">
        <w:rPr>
          <w:b/>
          <w:sz w:val="28"/>
          <w:szCs w:val="28"/>
        </w:rPr>
        <w:t xml:space="preserve"> </w:t>
      </w:r>
      <w:r w:rsidR="00266ED3" w:rsidRPr="003E2223">
        <w:rPr>
          <w:b/>
          <w:sz w:val="28"/>
          <w:szCs w:val="28"/>
        </w:rPr>
        <w:t>2020</w:t>
      </w:r>
      <w:r w:rsidR="003E2223">
        <w:rPr>
          <w:b/>
          <w:sz w:val="28"/>
          <w:szCs w:val="28"/>
        </w:rPr>
        <w:t xml:space="preserve"> г.</w:t>
      </w:r>
      <w:r w:rsidR="003E2223">
        <w:rPr>
          <w:b/>
          <w:sz w:val="28"/>
          <w:szCs w:val="28"/>
        </w:rPr>
        <w:tab/>
        <w:t xml:space="preserve">   </w:t>
      </w:r>
      <w:r w:rsidR="00D64E51" w:rsidRPr="003E2223">
        <w:rPr>
          <w:b/>
          <w:sz w:val="28"/>
          <w:szCs w:val="28"/>
        </w:rPr>
        <w:t xml:space="preserve">   </w:t>
      </w:r>
      <w:r w:rsidR="00174782" w:rsidRPr="003E2223">
        <w:rPr>
          <w:b/>
          <w:sz w:val="28"/>
          <w:szCs w:val="28"/>
        </w:rPr>
        <w:t xml:space="preserve">        </w:t>
      </w:r>
      <w:r w:rsidR="00F62D66" w:rsidRPr="003E2223">
        <w:rPr>
          <w:b/>
          <w:sz w:val="28"/>
          <w:szCs w:val="28"/>
        </w:rPr>
        <w:t xml:space="preserve">         </w:t>
      </w:r>
      <w:r w:rsidR="005A4135" w:rsidRPr="003E2223">
        <w:rPr>
          <w:b/>
          <w:sz w:val="28"/>
          <w:szCs w:val="28"/>
        </w:rPr>
        <w:t xml:space="preserve">       </w:t>
      </w:r>
      <w:r w:rsidR="00F62D66" w:rsidRPr="003E2223">
        <w:rPr>
          <w:b/>
          <w:sz w:val="28"/>
          <w:szCs w:val="28"/>
        </w:rPr>
        <w:t xml:space="preserve">             </w:t>
      </w:r>
      <w:r w:rsidR="00907E37" w:rsidRPr="003E2223">
        <w:rPr>
          <w:b/>
          <w:sz w:val="28"/>
          <w:szCs w:val="28"/>
        </w:rPr>
        <w:t xml:space="preserve">      </w:t>
      </w:r>
      <w:r w:rsidR="000C64FB" w:rsidRPr="003E2223">
        <w:rPr>
          <w:b/>
          <w:sz w:val="28"/>
          <w:szCs w:val="28"/>
        </w:rPr>
        <w:t xml:space="preserve">   </w:t>
      </w:r>
      <w:r w:rsidR="00B75511" w:rsidRPr="003E2223">
        <w:rPr>
          <w:b/>
          <w:sz w:val="28"/>
          <w:szCs w:val="28"/>
        </w:rPr>
        <w:t xml:space="preserve">                      </w:t>
      </w:r>
      <w:r w:rsidR="00266ED3" w:rsidRPr="003E2223">
        <w:rPr>
          <w:b/>
          <w:sz w:val="28"/>
          <w:szCs w:val="28"/>
        </w:rPr>
        <w:t xml:space="preserve">         </w:t>
      </w:r>
      <w:r w:rsidR="000C64FB" w:rsidRPr="003E2223">
        <w:rPr>
          <w:b/>
          <w:sz w:val="28"/>
          <w:szCs w:val="28"/>
        </w:rPr>
        <w:t xml:space="preserve"> </w:t>
      </w:r>
      <w:r w:rsidR="00907E37" w:rsidRPr="003E2223">
        <w:rPr>
          <w:b/>
          <w:sz w:val="28"/>
          <w:szCs w:val="28"/>
        </w:rPr>
        <w:t xml:space="preserve"> </w:t>
      </w:r>
      <w:r w:rsidR="00D321DC" w:rsidRPr="003E2223">
        <w:rPr>
          <w:b/>
          <w:sz w:val="28"/>
          <w:szCs w:val="28"/>
        </w:rPr>
        <w:t xml:space="preserve">№ </w:t>
      </w:r>
      <w:r w:rsidR="00890D5C">
        <w:rPr>
          <w:b/>
          <w:sz w:val="28"/>
          <w:szCs w:val="28"/>
        </w:rPr>
        <w:t>151</w:t>
      </w:r>
      <w:r w:rsidR="00F62D66" w:rsidRPr="003E2223">
        <w:rPr>
          <w:b/>
          <w:sz w:val="28"/>
          <w:szCs w:val="28"/>
        </w:rPr>
        <w:t>/</w:t>
      </w:r>
      <w:r w:rsidR="00266ED3" w:rsidRPr="003E2223">
        <w:rPr>
          <w:b/>
          <w:sz w:val="28"/>
          <w:szCs w:val="28"/>
        </w:rPr>
        <w:t>20</w:t>
      </w:r>
    </w:p>
    <w:p w:rsidR="00470695" w:rsidRDefault="00470695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47148A" w:rsidRPr="002023D6" w:rsidRDefault="0047148A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4D3090" w:rsidRPr="003E2223" w:rsidRDefault="00470695" w:rsidP="00783085">
      <w:pPr>
        <w:tabs>
          <w:tab w:val="left" w:pos="5812"/>
        </w:tabs>
        <w:spacing w:line="235" w:lineRule="auto"/>
        <w:ind w:right="-2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Реквизиты обращения:</w:t>
      </w:r>
      <w:r w:rsidRPr="003E2223">
        <w:rPr>
          <w:sz w:val="28"/>
          <w:szCs w:val="28"/>
        </w:rPr>
        <w:tab/>
      </w:r>
      <w:r w:rsidR="001E29E3" w:rsidRPr="003E2223">
        <w:rPr>
          <w:sz w:val="28"/>
          <w:szCs w:val="28"/>
        </w:rPr>
        <w:t xml:space="preserve">от </w:t>
      </w:r>
      <w:r w:rsidR="00835117" w:rsidRPr="003E2223">
        <w:rPr>
          <w:sz w:val="28"/>
          <w:szCs w:val="28"/>
        </w:rPr>
        <w:t>18.06.2020</w:t>
      </w:r>
      <w:r w:rsidR="001E29E3" w:rsidRPr="003E2223">
        <w:rPr>
          <w:sz w:val="28"/>
          <w:szCs w:val="28"/>
        </w:rPr>
        <w:t xml:space="preserve"> № </w:t>
      </w:r>
      <w:r w:rsidR="00835117" w:rsidRPr="003E2223">
        <w:rPr>
          <w:sz w:val="28"/>
          <w:szCs w:val="28"/>
        </w:rPr>
        <w:t>01-6098/20</w:t>
      </w:r>
      <w:r w:rsidR="00C10933" w:rsidRPr="003E2223">
        <w:rPr>
          <w:sz w:val="28"/>
          <w:szCs w:val="28"/>
        </w:rPr>
        <w:t xml:space="preserve"> </w:t>
      </w:r>
    </w:p>
    <w:p w:rsidR="00505FF1" w:rsidRDefault="00505FF1" w:rsidP="00783085">
      <w:pPr>
        <w:tabs>
          <w:tab w:val="left" w:pos="5387"/>
        </w:tabs>
        <w:spacing w:line="235" w:lineRule="auto"/>
        <w:ind w:right="-2"/>
        <w:jc w:val="both"/>
        <w:rPr>
          <w:sz w:val="16"/>
          <w:szCs w:val="16"/>
        </w:rPr>
      </w:pPr>
    </w:p>
    <w:p w:rsidR="0047148A" w:rsidRPr="002023D6" w:rsidRDefault="0047148A" w:rsidP="00783085">
      <w:pPr>
        <w:tabs>
          <w:tab w:val="left" w:pos="5387"/>
        </w:tabs>
        <w:spacing w:line="235" w:lineRule="auto"/>
        <w:ind w:right="-2"/>
        <w:jc w:val="both"/>
        <w:rPr>
          <w:sz w:val="16"/>
          <w:szCs w:val="16"/>
        </w:rPr>
      </w:pPr>
    </w:p>
    <w:p w:rsidR="00470695" w:rsidRDefault="00470695" w:rsidP="009553EE">
      <w:pPr>
        <w:tabs>
          <w:tab w:val="left" w:pos="5812"/>
        </w:tabs>
        <w:spacing w:line="312" w:lineRule="auto"/>
        <w:ind w:left="5954" w:hanging="5954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Информация о заявителе:</w:t>
      </w:r>
      <w:r w:rsidRPr="003E2223">
        <w:rPr>
          <w:sz w:val="28"/>
          <w:szCs w:val="28"/>
        </w:rPr>
        <w:tab/>
      </w:r>
      <w:r w:rsidR="009553EE">
        <w:rPr>
          <w:sz w:val="28"/>
          <w:szCs w:val="28"/>
        </w:rPr>
        <w:t>***</w:t>
      </w:r>
    </w:p>
    <w:p w:rsidR="009553EE" w:rsidRDefault="009553EE" w:rsidP="009553EE">
      <w:pPr>
        <w:tabs>
          <w:tab w:val="left" w:pos="5812"/>
        </w:tabs>
        <w:spacing w:line="312" w:lineRule="auto"/>
        <w:ind w:left="5954" w:hanging="5954"/>
        <w:jc w:val="both"/>
        <w:rPr>
          <w:sz w:val="28"/>
          <w:szCs w:val="28"/>
        </w:rPr>
      </w:pPr>
    </w:p>
    <w:p w:rsidR="009553EE" w:rsidRPr="003E2223" w:rsidRDefault="009553EE" w:rsidP="009553EE">
      <w:pPr>
        <w:tabs>
          <w:tab w:val="left" w:pos="5812"/>
        </w:tabs>
        <w:spacing w:line="312" w:lineRule="auto"/>
        <w:ind w:left="5954" w:hanging="5954"/>
        <w:jc w:val="both"/>
        <w:rPr>
          <w:sz w:val="28"/>
          <w:szCs w:val="28"/>
        </w:rPr>
      </w:pPr>
      <w:bookmarkStart w:id="0" w:name="_GoBack"/>
      <w:bookmarkEnd w:id="0"/>
    </w:p>
    <w:p w:rsidR="003C1DED" w:rsidRDefault="003C1DED" w:rsidP="00783085">
      <w:pPr>
        <w:tabs>
          <w:tab w:val="left" w:pos="5103"/>
        </w:tabs>
        <w:spacing w:line="235" w:lineRule="auto"/>
        <w:ind w:right="-2"/>
        <w:jc w:val="both"/>
        <w:rPr>
          <w:sz w:val="16"/>
          <w:szCs w:val="16"/>
        </w:rPr>
      </w:pPr>
    </w:p>
    <w:p w:rsidR="0047148A" w:rsidRPr="002023D6" w:rsidRDefault="0047148A" w:rsidP="00783085">
      <w:pPr>
        <w:tabs>
          <w:tab w:val="left" w:pos="5103"/>
        </w:tabs>
        <w:spacing w:line="235" w:lineRule="auto"/>
        <w:ind w:right="-2"/>
        <w:jc w:val="both"/>
        <w:rPr>
          <w:sz w:val="16"/>
          <w:szCs w:val="16"/>
        </w:rPr>
      </w:pPr>
    </w:p>
    <w:p w:rsidR="00470695" w:rsidRPr="003E2223" w:rsidRDefault="00470695" w:rsidP="00792B64">
      <w:pPr>
        <w:tabs>
          <w:tab w:val="left" w:pos="5812"/>
        </w:tabs>
        <w:spacing w:line="312" w:lineRule="auto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Кадастровый номер объекта недвижимости:</w:t>
      </w:r>
      <w:r w:rsidRPr="003E2223">
        <w:rPr>
          <w:sz w:val="28"/>
          <w:szCs w:val="28"/>
        </w:rPr>
        <w:tab/>
      </w:r>
      <w:r w:rsidR="00835117" w:rsidRPr="003E2223">
        <w:rPr>
          <w:rFonts w:eastAsia="Times New Roman"/>
          <w:sz w:val="28"/>
          <w:szCs w:val="28"/>
        </w:rPr>
        <w:t>77:03:0005023:1800</w:t>
      </w:r>
    </w:p>
    <w:p w:rsidR="00E60D3B" w:rsidRPr="003E2223" w:rsidRDefault="00470695" w:rsidP="00792B64">
      <w:pPr>
        <w:spacing w:line="312" w:lineRule="auto"/>
        <w:ind w:left="5812" w:hanging="5812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Адрес:</w:t>
      </w:r>
      <w:r w:rsidR="003C1DED" w:rsidRPr="003E2223">
        <w:rPr>
          <w:sz w:val="28"/>
          <w:szCs w:val="28"/>
        </w:rPr>
        <w:t xml:space="preserve"> </w:t>
      </w:r>
      <w:r w:rsidR="003C1DED" w:rsidRPr="003E2223">
        <w:rPr>
          <w:sz w:val="28"/>
          <w:szCs w:val="28"/>
        </w:rPr>
        <w:tab/>
      </w:r>
      <w:r w:rsidR="00666CAE" w:rsidRPr="003E2223">
        <w:rPr>
          <w:sz w:val="28"/>
          <w:szCs w:val="28"/>
        </w:rPr>
        <w:t xml:space="preserve">г. Москва, </w:t>
      </w:r>
      <w:r w:rsidR="00646FEF" w:rsidRPr="003E2223">
        <w:rPr>
          <w:sz w:val="28"/>
          <w:szCs w:val="28"/>
        </w:rPr>
        <w:t>Измайловский проспект, владение 50</w:t>
      </w:r>
    </w:p>
    <w:p w:rsidR="0047148A" w:rsidRPr="002023D6" w:rsidRDefault="0047148A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A96DCA" w:rsidRPr="003E2223" w:rsidRDefault="00F06210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3E2223">
        <w:rPr>
          <w:b/>
          <w:sz w:val="28"/>
          <w:szCs w:val="28"/>
        </w:rPr>
        <w:t>Информация о проведенной проверке:</w:t>
      </w:r>
    </w:p>
    <w:p w:rsidR="005E1704" w:rsidRPr="00C00FA8" w:rsidRDefault="005E1704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16"/>
          <w:szCs w:val="16"/>
        </w:rPr>
      </w:pPr>
    </w:p>
    <w:p w:rsidR="00F01637" w:rsidRPr="003E2223" w:rsidRDefault="0067103E" w:rsidP="00792B64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sz w:val="28"/>
          <w:szCs w:val="28"/>
        </w:rPr>
      </w:pPr>
      <w:r w:rsidRPr="003E2223">
        <w:rPr>
          <w:sz w:val="28"/>
          <w:szCs w:val="28"/>
        </w:rPr>
        <w:t>Кадастровая стоимость з</w:t>
      </w:r>
      <w:r w:rsidR="00A71769" w:rsidRPr="003E2223">
        <w:rPr>
          <w:sz w:val="28"/>
          <w:szCs w:val="28"/>
        </w:rPr>
        <w:t>емельного</w:t>
      </w:r>
      <w:r w:rsidR="00F01637" w:rsidRPr="003E2223">
        <w:rPr>
          <w:sz w:val="28"/>
          <w:szCs w:val="28"/>
        </w:rPr>
        <w:t xml:space="preserve"> участ</w:t>
      </w:r>
      <w:r w:rsidR="00466793" w:rsidRPr="003E2223">
        <w:rPr>
          <w:sz w:val="28"/>
          <w:szCs w:val="28"/>
        </w:rPr>
        <w:t>к</w:t>
      </w:r>
      <w:r w:rsidR="00A71769" w:rsidRPr="003E2223">
        <w:rPr>
          <w:sz w:val="28"/>
          <w:szCs w:val="28"/>
        </w:rPr>
        <w:t>а</w:t>
      </w:r>
      <w:r w:rsidR="00F01637" w:rsidRPr="003E2223">
        <w:rPr>
          <w:sz w:val="28"/>
          <w:szCs w:val="28"/>
        </w:rPr>
        <w:t xml:space="preserve"> с кадастровым номер</w:t>
      </w:r>
      <w:r w:rsidR="00A71769" w:rsidRPr="003E2223">
        <w:rPr>
          <w:sz w:val="28"/>
          <w:szCs w:val="28"/>
        </w:rPr>
        <w:t>ом</w:t>
      </w:r>
      <w:r w:rsidR="00F01637" w:rsidRPr="003E2223">
        <w:rPr>
          <w:sz w:val="28"/>
          <w:szCs w:val="28"/>
        </w:rPr>
        <w:t xml:space="preserve"> </w:t>
      </w:r>
      <w:r w:rsidR="0058473E" w:rsidRPr="003E2223">
        <w:rPr>
          <w:sz w:val="28"/>
          <w:szCs w:val="28"/>
        </w:rPr>
        <w:t>77:03:0005023:1800</w:t>
      </w:r>
      <w:r w:rsidR="00A71769" w:rsidRPr="003E2223">
        <w:rPr>
          <w:sz w:val="28"/>
          <w:szCs w:val="28"/>
        </w:rPr>
        <w:t xml:space="preserve"> </w:t>
      </w:r>
      <w:r w:rsidRPr="003E2223">
        <w:rPr>
          <w:sz w:val="28"/>
          <w:szCs w:val="28"/>
        </w:rPr>
        <w:t>была определена ГБ</w:t>
      </w:r>
      <w:r w:rsidR="006502A9" w:rsidRPr="003E2223">
        <w:rPr>
          <w:sz w:val="28"/>
          <w:szCs w:val="28"/>
        </w:rPr>
        <w:t>У «Центр имущественных платежей</w:t>
      </w:r>
      <w:r w:rsidR="006502A9" w:rsidRPr="003E2223">
        <w:rPr>
          <w:sz w:val="28"/>
          <w:szCs w:val="28"/>
        </w:rPr>
        <w:br/>
      </w:r>
      <w:r w:rsidRPr="003E2223">
        <w:rPr>
          <w:sz w:val="28"/>
          <w:szCs w:val="28"/>
        </w:rPr>
        <w:t>и жилищн</w:t>
      </w:r>
      <w:r w:rsidR="006502A9" w:rsidRPr="003E2223">
        <w:rPr>
          <w:sz w:val="28"/>
          <w:szCs w:val="28"/>
        </w:rPr>
        <w:t xml:space="preserve">ого страхования» </w:t>
      </w:r>
      <w:r w:rsidRPr="003E2223">
        <w:rPr>
          <w:sz w:val="28"/>
          <w:szCs w:val="28"/>
        </w:rPr>
        <w:t>в соответствии со</w:t>
      </w:r>
      <w:r w:rsidR="006502A9" w:rsidRPr="003E2223">
        <w:rPr>
          <w:sz w:val="28"/>
          <w:szCs w:val="28"/>
        </w:rPr>
        <w:t xml:space="preserve"> статьей 16 Федерального закона</w:t>
      </w:r>
      <w:r w:rsidR="006502A9" w:rsidRPr="003E2223">
        <w:rPr>
          <w:sz w:val="28"/>
          <w:szCs w:val="28"/>
        </w:rPr>
        <w:br/>
      </w:r>
      <w:r w:rsidRPr="003E2223">
        <w:rPr>
          <w:sz w:val="28"/>
          <w:szCs w:val="28"/>
        </w:rPr>
        <w:t>от 03.07.2016 № 237-ФЗ «О государственной кадастровой оценке» путем отнесения</w:t>
      </w:r>
      <w:r w:rsidR="00F01637" w:rsidRPr="003E2223">
        <w:rPr>
          <w:sz w:val="28"/>
          <w:szCs w:val="28"/>
        </w:rPr>
        <w:t xml:space="preserve"> </w:t>
      </w:r>
      <w:r w:rsidRPr="003E2223">
        <w:rPr>
          <w:sz w:val="28"/>
          <w:szCs w:val="28"/>
        </w:rPr>
        <w:t>земельн</w:t>
      </w:r>
      <w:r w:rsidR="00A71769" w:rsidRPr="003E2223">
        <w:rPr>
          <w:sz w:val="28"/>
          <w:szCs w:val="28"/>
        </w:rPr>
        <w:t>ого</w:t>
      </w:r>
      <w:r w:rsidRPr="003E2223">
        <w:rPr>
          <w:sz w:val="28"/>
          <w:szCs w:val="28"/>
        </w:rPr>
        <w:t xml:space="preserve"> участк</w:t>
      </w:r>
      <w:r w:rsidR="00A71769" w:rsidRPr="003E2223">
        <w:rPr>
          <w:sz w:val="28"/>
          <w:szCs w:val="28"/>
        </w:rPr>
        <w:t>а</w:t>
      </w:r>
      <w:r w:rsidRPr="003E2223">
        <w:rPr>
          <w:sz w:val="28"/>
          <w:szCs w:val="28"/>
        </w:rPr>
        <w:t xml:space="preserve"> к</w:t>
      </w:r>
      <w:r w:rsidR="00E21218" w:rsidRPr="003E2223">
        <w:rPr>
          <w:sz w:val="28"/>
          <w:szCs w:val="28"/>
        </w:rPr>
        <w:t xml:space="preserve"> оценочной</w:t>
      </w:r>
      <w:r w:rsidR="00F01637" w:rsidRPr="003E2223">
        <w:rPr>
          <w:sz w:val="28"/>
          <w:szCs w:val="28"/>
        </w:rPr>
        <w:t xml:space="preserve"> групп</w:t>
      </w:r>
      <w:r w:rsidRPr="003E2223">
        <w:rPr>
          <w:sz w:val="28"/>
          <w:szCs w:val="28"/>
        </w:rPr>
        <w:t>е</w:t>
      </w:r>
      <w:r w:rsidR="00A71769" w:rsidRPr="003E2223">
        <w:rPr>
          <w:sz w:val="28"/>
          <w:szCs w:val="28"/>
        </w:rPr>
        <w:t xml:space="preserve"> 4 «Объекты коммерческого назначения</w:t>
      </w:r>
      <w:r w:rsidR="00F01637" w:rsidRPr="003E2223">
        <w:rPr>
          <w:sz w:val="28"/>
          <w:szCs w:val="28"/>
        </w:rPr>
        <w:t>», подгр</w:t>
      </w:r>
      <w:r w:rsidR="00D724AB" w:rsidRPr="003E2223">
        <w:rPr>
          <w:sz w:val="28"/>
          <w:szCs w:val="28"/>
        </w:rPr>
        <w:t>уппе</w:t>
      </w:r>
      <w:r w:rsidR="00A71769" w:rsidRPr="003E2223">
        <w:rPr>
          <w:sz w:val="28"/>
          <w:szCs w:val="28"/>
        </w:rPr>
        <w:t xml:space="preserve"> 4</w:t>
      </w:r>
      <w:r w:rsidR="00F01637" w:rsidRPr="003E2223">
        <w:rPr>
          <w:sz w:val="28"/>
          <w:szCs w:val="28"/>
        </w:rPr>
        <w:t>.</w:t>
      </w:r>
      <w:r w:rsidR="006D4218" w:rsidRPr="003E2223">
        <w:rPr>
          <w:sz w:val="28"/>
          <w:szCs w:val="28"/>
        </w:rPr>
        <w:t>1</w:t>
      </w:r>
      <w:r w:rsidR="00F01637" w:rsidRPr="003E2223">
        <w:rPr>
          <w:sz w:val="28"/>
          <w:szCs w:val="28"/>
        </w:rPr>
        <w:t xml:space="preserve"> </w:t>
      </w:r>
      <w:r w:rsidR="006D4218" w:rsidRPr="003E2223">
        <w:rPr>
          <w:sz w:val="28"/>
          <w:szCs w:val="28"/>
        </w:rPr>
        <w:t>«</w:t>
      </w:r>
      <w:r w:rsidR="00A71769" w:rsidRPr="003E2223">
        <w:rPr>
          <w:sz w:val="28"/>
          <w:szCs w:val="28"/>
        </w:rPr>
        <w:t>Объекты коммерческого назначения, за исключением объектов придорожного сервиса (основная территория)</w:t>
      </w:r>
      <w:r w:rsidR="006D4218" w:rsidRPr="003E2223">
        <w:rPr>
          <w:sz w:val="28"/>
          <w:szCs w:val="28"/>
        </w:rPr>
        <w:t>»</w:t>
      </w:r>
      <w:r w:rsidR="00F01637" w:rsidRPr="003E2223">
        <w:rPr>
          <w:sz w:val="28"/>
          <w:szCs w:val="28"/>
        </w:rPr>
        <w:t>.</w:t>
      </w:r>
    </w:p>
    <w:p w:rsidR="00A33558" w:rsidRPr="003E2223" w:rsidRDefault="00A33558" w:rsidP="00792B64">
      <w:pPr>
        <w:spacing w:line="312" w:lineRule="auto"/>
        <w:ind w:firstLine="708"/>
        <w:jc w:val="both"/>
        <w:rPr>
          <w:sz w:val="28"/>
          <w:szCs w:val="28"/>
        </w:rPr>
      </w:pPr>
      <w:r w:rsidRPr="003E2223">
        <w:rPr>
          <w:sz w:val="28"/>
          <w:szCs w:val="28"/>
        </w:rPr>
        <w:t xml:space="preserve">На основании информации, представленной Департаментом городского имущества города Москвы, была выявлена единичная техническая ошибка. Кадастровая стоимость земельного участка пересчитана </w:t>
      </w:r>
      <w:r w:rsidR="003E2223">
        <w:rPr>
          <w:sz w:val="28"/>
          <w:szCs w:val="28"/>
        </w:rPr>
        <w:t>с учетом отнесения</w:t>
      </w:r>
      <w:r w:rsidR="003E2223">
        <w:rPr>
          <w:sz w:val="28"/>
          <w:szCs w:val="28"/>
        </w:rPr>
        <w:br/>
      </w:r>
      <w:r w:rsidRPr="003E2223">
        <w:rPr>
          <w:sz w:val="28"/>
          <w:szCs w:val="28"/>
        </w:rPr>
        <w:t>к группе 8 «</w:t>
      </w:r>
      <w:r w:rsidR="006502A9" w:rsidRPr="003E2223">
        <w:rPr>
          <w:sz w:val="28"/>
          <w:szCs w:val="28"/>
        </w:rPr>
        <w:t xml:space="preserve">Объекты, предназначенные </w:t>
      </w:r>
      <w:r w:rsidR="00F06210" w:rsidRPr="003E2223">
        <w:rPr>
          <w:sz w:val="28"/>
          <w:szCs w:val="28"/>
        </w:rPr>
        <w:t>для размещения санаториев и объекты туристического назначения</w:t>
      </w:r>
      <w:r w:rsidRPr="003E2223">
        <w:rPr>
          <w:sz w:val="28"/>
          <w:szCs w:val="28"/>
        </w:rPr>
        <w:t>», подгруппе 8.1 «</w:t>
      </w:r>
      <w:r w:rsidR="003E2223">
        <w:rPr>
          <w:sz w:val="28"/>
          <w:szCs w:val="28"/>
        </w:rPr>
        <w:t>Объекты, предназначенные</w:t>
      </w:r>
      <w:r w:rsidR="003E2223">
        <w:rPr>
          <w:sz w:val="28"/>
          <w:szCs w:val="28"/>
        </w:rPr>
        <w:br/>
      </w:r>
      <w:r w:rsidR="00F06210" w:rsidRPr="003E2223">
        <w:rPr>
          <w:sz w:val="28"/>
          <w:szCs w:val="28"/>
        </w:rPr>
        <w:t>для размещения санаториев и объекты туристического назначения</w:t>
      </w:r>
      <w:r w:rsidRPr="003E2223">
        <w:rPr>
          <w:sz w:val="28"/>
          <w:szCs w:val="28"/>
        </w:rPr>
        <w:t>».</w:t>
      </w:r>
    </w:p>
    <w:p w:rsidR="008F1A43" w:rsidRPr="002023D6" w:rsidRDefault="008F1A43" w:rsidP="00783085">
      <w:pPr>
        <w:spacing w:line="235" w:lineRule="auto"/>
        <w:ind w:firstLine="708"/>
        <w:jc w:val="both"/>
      </w:pPr>
    </w:p>
    <w:p w:rsidR="00F06210" w:rsidRPr="0047148A" w:rsidRDefault="00F06210" w:rsidP="00F06210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47148A">
        <w:rPr>
          <w:b/>
          <w:sz w:val="28"/>
          <w:szCs w:val="28"/>
        </w:rPr>
        <w:t>Информация о виде допущенных ошибок:</w:t>
      </w:r>
      <w:r w:rsidRPr="0047148A">
        <w:rPr>
          <w:b/>
          <w:sz w:val="28"/>
          <w:szCs w:val="28"/>
        </w:rPr>
        <w:tab/>
      </w:r>
      <w:r w:rsidRPr="0047148A">
        <w:rPr>
          <w:sz w:val="28"/>
          <w:szCs w:val="28"/>
        </w:rPr>
        <w:t>единичная техническая ошибка.</w:t>
      </w:r>
    </w:p>
    <w:p w:rsidR="001B6303" w:rsidRDefault="001B6303" w:rsidP="00F06210">
      <w:pPr>
        <w:tabs>
          <w:tab w:val="left" w:pos="5103"/>
          <w:tab w:val="left" w:pos="5812"/>
        </w:tabs>
        <w:jc w:val="both"/>
      </w:pPr>
    </w:p>
    <w:p w:rsidR="003E2223" w:rsidRDefault="003E2223" w:rsidP="001B6303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B6303" w:rsidRPr="0047148A" w:rsidRDefault="001B6303" w:rsidP="001B6303">
      <w:pPr>
        <w:tabs>
          <w:tab w:val="left" w:pos="5812"/>
        </w:tabs>
        <w:jc w:val="both"/>
        <w:rPr>
          <w:b/>
          <w:sz w:val="28"/>
          <w:szCs w:val="28"/>
        </w:rPr>
      </w:pPr>
      <w:r w:rsidRPr="0047148A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B6303" w:rsidRDefault="001B6303" w:rsidP="001B6303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1896"/>
        <w:gridCol w:w="2549"/>
        <w:gridCol w:w="1735"/>
        <w:gridCol w:w="1514"/>
      </w:tblGrid>
      <w:tr w:rsidR="001B6303" w:rsidRPr="003E2223" w:rsidTr="00A827DE">
        <w:trPr>
          <w:trHeight w:val="178"/>
          <w:jc w:val="center"/>
        </w:trPr>
        <w:tc>
          <w:tcPr>
            <w:tcW w:w="0" w:type="auto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>Кадастровый номер</w:t>
            </w:r>
          </w:p>
        </w:tc>
        <w:tc>
          <w:tcPr>
            <w:tcW w:w="1824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3E2223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3E2223">
              <w:t xml:space="preserve">Документ </w:t>
            </w:r>
            <w:r w:rsidRPr="003E2223">
              <w:br/>
              <w:t>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 xml:space="preserve">Кадастровая стоимость </w:t>
            </w:r>
            <w:r w:rsidRPr="003E2223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1B6303" w:rsidRPr="003E2223" w:rsidRDefault="001B6303" w:rsidP="00A827DE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>Дата определения кадастровой стоимости</w:t>
            </w:r>
          </w:p>
        </w:tc>
      </w:tr>
      <w:tr w:rsidR="001B6303" w:rsidRPr="003E2223" w:rsidTr="00A827DE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1B6303" w:rsidP="00A827DE">
            <w:pPr>
              <w:jc w:val="center"/>
              <w:rPr>
                <w:color w:val="000000"/>
              </w:rPr>
            </w:pPr>
            <w:r w:rsidRPr="003E2223">
              <w:rPr>
                <w:color w:val="000000"/>
              </w:rPr>
              <w:t>77:03:0005023:1800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29676A" w:rsidP="00A827DE">
            <w:pPr>
              <w:jc w:val="center"/>
            </w:pPr>
            <w:r>
              <w:t>1 605 708 771,</w:t>
            </w:r>
            <w:r w:rsidR="001B6303" w:rsidRPr="003E2223">
              <w:t>81</w:t>
            </w:r>
          </w:p>
        </w:tc>
        <w:tc>
          <w:tcPr>
            <w:tcW w:w="2674" w:type="dxa"/>
            <w:vAlign w:val="center"/>
          </w:tcPr>
          <w:p w:rsidR="001B6303" w:rsidRPr="003E2223" w:rsidRDefault="00B75511" w:rsidP="00B75511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>от 21.02.2020</w:t>
            </w:r>
            <w:r w:rsidRPr="003E2223">
              <w:br/>
            </w:r>
            <w:r w:rsidR="001B6303" w:rsidRPr="003E2223">
              <w:t xml:space="preserve">№ </w:t>
            </w:r>
            <w:r w:rsidRPr="003E2223">
              <w:t>02-1747</w:t>
            </w:r>
            <w:r w:rsidRPr="003E2223">
              <w:rPr>
                <w:lang w:val="en-US"/>
              </w:rPr>
              <w:t>/20-1-</w:t>
            </w:r>
            <w:r w:rsidRPr="003E2223">
              <w:t>ЗУ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29676A" w:rsidP="00A82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485 365 816,</w:t>
            </w:r>
            <w:r w:rsidRPr="0029676A">
              <w:rPr>
                <w:color w:val="000000"/>
              </w:rPr>
              <w:t>93</w:t>
            </w:r>
          </w:p>
        </w:tc>
        <w:tc>
          <w:tcPr>
            <w:tcW w:w="0" w:type="auto"/>
            <w:vAlign w:val="center"/>
          </w:tcPr>
          <w:p w:rsidR="001B6303" w:rsidRPr="003E2223" w:rsidRDefault="001B6303" w:rsidP="00A827DE">
            <w:pPr>
              <w:jc w:val="center"/>
            </w:pPr>
            <w:r w:rsidRPr="003E2223">
              <w:t>14.02.2020</w:t>
            </w:r>
          </w:p>
        </w:tc>
      </w:tr>
    </w:tbl>
    <w:p w:rsidR="001B6303" w:rsidRPr="00F06210" w:rsidRDefault="001B6303" w:rsidP="00F06210">
      <w:pPr>
        <w:tabs>
          <w:tab w:val="left" w:pos="5103"/>
          <w:tab w:val="left" w:pos="5812"/>
        </w:tabs>
        <w:jc w:val="both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93" w:rsidRDefault="00F65093" w:rsidP="00AC7FD4">
      <w:r>
        <w:separator/>
      </w:r>
    </w:p>
  </w:endnote>
  <w:endnote w:type="continuationSeparator" w:id="0">
    <w:p w:rsidR="00F65093" w:rsidRDefault="00F6509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93" w:rsidRDefault="00F65093" w:rsidP="00AC7FD4">
      <w:r>
        <w:separator/>
      </w:r>
    </w:p>
  </w:footnote>
  <w:footnote w:type="continuationSeparator" w:id="0">
    <w:p w:rsidR="00F65093" w:rsidRDefault="00F6509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782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303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2818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9676A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27B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6D75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2223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48A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73E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7BF0"/>
    <w:rsid w:val="0064062D"/>
    <w:rsid w:val="0064347D"/>
    <w:rsid w:val="00646FEF"/>
    <w:rsid w:val="006473C6"/>
    <w:rsid w:val="006478A5"/>
    <w:rsid w:val="006502A9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92B64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35117"/>
    <w:rsid w:val="0084148C"/>
    <w:rsid w:val="00841E65"/>
    <w:rsid w:val="00843FE9"/>
    <w:rsid w:val="008471BF"/>
    <w:rsid w:val="00850D7B"/>
    <w:rsid w:val="008512DE"/>
    <w:rsid w:val="00857F7B"/>
    <w:rsid w:val="00862A49"/>
    <w:rsid w:val="008645CB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D5C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3EE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558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511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6210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3CDF4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EDDD-568A-4D3A-8D20-DFB9CE4A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188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2019-09-23T06:45:00Z</cp:lastPrinted>
  <dcterms:created xsi:type="dcterms:W3CDTF">2020-07-23T05:53:00Z</dcterms:created>
  <dcterms:modified xsi:type="dcterms:W3CDTF">2020-08-07T16:20:00Z</dcterms:modified>
</cp:coreProperties>
</file>