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6831C9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14D7B" w:rsidRDefault="00470695" w:rsidP="00A12183">
      <w:pPr>
        <w:spacing w:line="280" w:lineRule="exact"/>
        <w:ind w:left="284" w:right="-2"/>
        <w:jc w:val="center"/>
        <w:rPr>
          <w:b/>
        </w:rPr>
      </w:pPr>
      <w:r w:rsidRPr="00614D7B">
        <w:rPr>
          <w:b/>
        </w:rPr>
        <w:t>РЕШЕНИЕ</w:t>
      </w:r>
    </w:p>
    <w:p w:rsidR="00470695" w:rsidRPr="00614D7B" w:rsidRDefault="001E463E" w:rsidP="00A12183">
      <w:pPr>
        <w:spacing w:line="280" w:lineRule="exact"/>
        <w:ind w:left="284" w:right="-2"/>
        <w:jc w:val="center"/>
        <w:rPr>
          <w:b/>
        </w:rPr>
      </w:pPr>
      <w:r w:rsidRPr="00614D7B">
        <w:rPr>
          <w:b/>
        </w:rPr>
        <w:t>об отказе в пересчете кадастровой стоимости</w:t>
      </w:r>
    </w:p>
    <w:p w:rsidR="00470695" w:rsidRPr="00614D7B" w:rsidRDefault="00470695" w:rsidP="002C6A47">
      <w:pPr>
        <w:ind w:right="-2"/>
        <w:jc w:val="center"/>
        <w:rPr>
          <w:b/>
        </w:rPr>
      </w:pPr>
    </w:p>
    <w:p w:rsidR="00470695" w:rsidRPr="00614D7B" w:rsidRDefault="008730FB" w:rsidP="002C6A47">
      <w:pPr>
        <w:rPr>
          <w:b/>
        </w:rPr>
      </w:pPr>
      <w:r w:rsidRPr="00614D7B">
        <w:rPr>
          <w:b/>
        </w:rPr>
        <w:t>«</w:t>
      </w:r>
      <w:r w:rsidR="00B004CB" w:rsidRPr="00614D7B">
        <w:rPr>
          <w:b/>
        </w:rPr>
        <w:t>0</w:t>
      </w:r>
      <w:r w:rsidR="002C0D13" w:rsidRPr="00614D7B">
        <w:rPr>
          <w:b/>
        </w:rPr>
        <w:t>3</w:t>
      </w:r>
      <w:r w:rsidR="00470695" w:rsidRPr="00614D7B">
        <w:rPr>
          <w:b/>
        </w:rPr>
        <w:t>»</w:t>
      </w:r>
      <w:r w:rsidR="00635595" w:rsidRPr="00614D7B">
        <w:rPr>
          <w:b/>
        </w:rPr>
        <w:t xml:space="preserve"> </w:t>
      </w:r>
      <w:r w:rsidR="002C0D13" w:rsidRPr="00614D7B">
        <w:rPr>
          <w:b/>
        </w:rPr>
        <w:t>сентября</w:t>
      </w:r>
      <w:r w:rsidR="00F62D66" w:rsidRPr="00614D7B">
        <w:rPr>
          <w:b/>
        </w:rPr>
        <w:t xml:space="preserve"> </w:t>
      </w:r>
      <w:r w:rsidR="00470695" w:rsidRPr="00614D7B">
        <w:rPr>
          <w:b/>
        </w:rPr>
        <w:t>20</w:t>
      </w:r>
      <w:r w:rsidR="00635595" w:rsidRPr="00614D7B">
        <w:rPr>
          <w:b/>
        </w:rPr>
        <w:t>20</w:t>
      </w:r>
      <w:r w:rsidR="002C0D13" w:rsidRPr="00614D7B">
        <w:rPr>
          <w:b/>
        </w:rPr>
        <w:t xml:space="preserve"> г.</w:t>
      </w:r>
      <w:r w:rsidR="002C0D13" w:rsidRPr="00614D7B">
        <w:rPr>
          <w:b/>
        </w:rPr>
        <w:tab/>
        <w:t xml:space="preserve"> </w:t>
      </w:r>
      <w:r w:rsidR="00470695" w:rsidRPr="00614D7B">
        <w:rPr>
          <w:b/>
        </w:rPr>
        <w:t xml:space="preserve"> </w:t>
      </w:r>
      <w:r w:rsidR="00A2524F" w:rsidRPr="00614D7B">
        <w:rPr>
          <w:b/>
        </w:rPr>
        <w:t xml:space="preserve">                            </w:t>
      </w:r>
      <w:r w:rsidR="00470695" w:rsidRPr="00614D7B">
        <w:rPr>
          <w:b/>
        </w:rPr>
        <w:t xml:space="preserve">                    </w:t>
      </w:r>
      <w:r w:rsidR="005A276C" w:rsidRPr="00614D7B">
        <w:rPr>
          <w:b/>
        </w:rPr>
        <w:t xml:space="preserve">                    </w:t>
      </w:r>
      <w:r w:rsidR="00A06797" w:rsidRPr="00614D7B">
        <w:rPr>
          <w:b/>
        </w:rPr>
        <w:t xml:space="preserve">    </w:t>
      </w:r>
      <w:r w:rsidR="0095495C" w:rsidRPr="00614D7B">
        <w:rPr>
          <w:b/>
        </w:rPr>
        <w:t xml:space="preserve">       </w:t>
      </w:r>
      <w:r w:rsidR="00635595" w:rsidRPr="00614D7B">
        <w:rPr>
          <w:b/>
        </w:rPr>
        <w:t xml:space="preserve">           </w:t>
      </w:r>
      <w:r w:rsidR="00614D7B">
        <w:rPr>
          <w:b/>
        </w:rPr>
        <w:t xml:space="preserve">          </w:t>
      </w:r>
      <w:r w:rsidR="00FA2553" w:rsidRPr="00614D7B">
        <w:rPr>
          <w:b/>
        </w:rPr>
        <w:t>№</w:t>
      </w:r>
      <w:r w:rsidR="00975DFC" w:rsidRPr="00614D7B">
        <w:rPr>
          <w:b/>
        </w:rPr>
        <w:t xml:space="preserve"> </w:t>
      </w:r>
      <w:r w:rsidR="00614D7B">
        <w:rPr>
          <w:b/>
        </w:rPr>
        <w:t>168</w:t>
      </w:r>
      <w:r w:rsidR="00635595" w:rsidRPr="00614D7B">
        <w:rPr>
          <w:b/>
        </w:rPr>
        <w:t>/20</w:t>
      </w:r>
    </w:p>
    <w:p w:rsidR="00470695" w:rsidRPr="00614D7B" w:rsidRDefault="00470695" w:rsidP="002C6A47">
      <w:pPr>
        <w:jc w:val="both"/>
      </w:pPr>
    </w:p>
    <w:p w:rsidR="00470695" w:rsidRPr="00614D7B" w:rsidRDefault="00470695" w:rsidP="002C6A47">
      <w:pPr>
        <w:tabs>
          <w:tab w:val="left" w:pos="5812"/>
        </w:tabs>
        <w:ind w:left="5812" w:hanging="5812"/>
        <w:jc w:val="both"/>
      </w:pPr>
      <w:r w:rsidRPr="00614D7B">
        <w:rPr>
          <w:b/>
        </w:rPr>
        <w:t>Реквизиты обращения:</w:t>
      </w:r>
      <w:r w:rsidR="002F0DAE" w:rsidRPr="00614D7B">
        <w:t xml:space="preserve"> </w:t>
      </w:r>
      <w:r w:rsidR="002F0DAE" w:rsidRPr="00614D7B">
        <w:tab/>
      </w:r>
      <w:r w:rsidR="008730FB" w:rsidRPr="00614D7B">
        <w:t xml:space="preserve">от </w:t>
      </w:r>
      <w:r w:rsidR="003D3E87" w:rsidRPr="00614D7B">
        <w:t>04</w:t>
      </w:r>
      <w:r w:rsidR="002C0D13" w:rsidRPr="00614D7B">
        <w:t>.08.2020</w:t>
      </w:r>
      <w:r w:rsidR="00B004CB" w:rsidRPr="00614D7B">
        <w:t xml:space="preserve"> № </w:t>
      </w:r>
      <w:r w:rsidR="003D3E87" w:rsidRPr="00614D7B">
        <w:t>33-8-275</w:t>
      </w:r>
      <w:r w:rsidR="002C0D13" w:rsidRPr="00614D7B">
        <w:t>/20-(0)-0</w:t>
      </w:r>
      <w:r w:rsidR="00F879F0" w:rsidRPr="00614D7B">
        <w:br/>
      </w:r>
    </w:p>
    <w:p w:rsidR="0077779F" w:rsidRPr="00614D7B" w:rsidRDefault="00470695" w:rsidP="002C6A47">
      <w:pPr>
        <w:tabs>
          <w:tab w:val="left" w:pos="5812"/>
        </w:tabs>
        <w:ind w:left="5812" w:hanging="5812"/>
      </w:pPr>
      <w:r w:rsidRPr="00614D7B">
        <w:rPr>
          <w:b/>
        </w:rPr>
        <w:t>Информация о заявителе:</w:t>
      </w:r>
      <w:r w:rsidR="00B36A91" w:rsidRPr="00614D7B">
        <w:t xml:space="preserve"> </w:t>
      </w:r>
      <w:r w:rsidR="00B36A91" w:rsidRPr="00614D7B">
        <w:tab/>
      </w:r>
      <w:r w:rsidR="00E13FA3">
        <w:t>***</w:t>
      </w:r>
      <w:bookmarkStart w:id="0" w:name="_GoBack"/>
      <w:bookmarkEnd w:id="0"/>
    </w:p>
    <w:p w:rsidR="003C1DED" w:rsidRPr="00614D7B" w:rsidRDefault="003C1DED" w:rsidP="002C6A47">
      <w:pPr>
        <w:tabs>
          <w:tab w:val="left" w:pos="5103"/>
        </w:tabs>
        <w:jc w:val="both"/>
      </w:pPr>
    </w:p>
    <w:p w:rsidR="00470695" w:rsidRPr="00614D7B" w:rsidRDefault="00470695" w:rsidP="002C6A47">
      <w:pPr>
        <w:tabs>
          <w:tab w:val="left" w:pos="5812"/>
        </w:tabs>
        <w:jc w:val="both"/>
      </w:pPr>
      <w:r w:rsidRPr="00614D7B">
        <w:rPr>
          <w:b/>
        </w:rPr>
        <w:t>Кадастровый номер объекта недвижимости:</w:t>
      </w:r>
      <w:r w:rsidRPr="00614D7B">
        <w:tab/>
      </w:r>
      <w:r w:rsidR="003D3E87" w:rsidRPr="00614D7B">
        <w:t>77:07:0016003:2948</w:t>
      </w:r>
    </w:p>
    <w:p w:rsidR="00E60D3B" w:rsidRPr="00614D7B" w:rsidRDefault="00470695" w:rsidP="002C6A47">
      <w:pPr>
        <w:ind w:left="5812" w:hanging="5812"/>
        <w:jc w:val="both"/>
      </w:pPr>
      <w:r w:rsidRPr="00614D7B">
        <w:rPr>
          <w:b/>
        </w:rPr>
        <w:t>Адрес:</w:t>
      </w:r>
      <w:r w:rsidR="003C1DED" w:rsidRPr="00614D7B">
        <w:t xml:space="preserve"> </w:t>
      </w:r>
      <w:r w:rsidR="003C1DED" w:rsidRPr="00614D7B">
        <w:tab/>
      </w:r>
      <w:r w:rsidR="00B004CB" w:rsidRPr="00614D7B">
        <w:rPr>
          <w:bCs/>
          <w:color w:val="343434"/>
          <w:shd w:val="clear" w:color="auto" w:fill="FFFFFF"/>
        </w:rPr>
        <w:t xml:space="preserve">г. Москва, </w:t>
      </w:r>
      <w:r w:rsidR="003D3E87" w:rsidRPr="00614D7B">
        <w:rPr>
          <w:bCs/>
          <w:color w:val="343434"/>
          <w:shd w:val="clear" w:color="auto" w:fill="FFFFFF"/>
        </w:rPr>
        <w:t>ул. Интернациональная, д.2, корп.1, кв.153</w:t>
      </w:r>
    </w:p>
    <w:p w:rsidR="0005357E" w:rsidRPr="00614D7B" w:rsidRDefault="0005357E" w:rsidP="002C6A47">
      <w:pPr>
        <w:tabs>
          <w:tab w:val="left" w:pos="5103"/>
          <w:tab w:val="left" w:pos="5812"/>
        </w:tabs>
        <w:spacing w:before="240" w:after="240"/>
        <w:ind w:right="-2"/>
        <w:jc w:val="both"/>
        <w:rPr>
          <w:b/>
        </w:rPr>
      </w:pPr>
      <w:r w:rsidRPr="00614D7B">
        <w:rPr>
          <w:b/>
        </w:rPr>
        <w:t>Иная информация:</w:t>
      </w:r>
      <w:r w:rsidRPr="00614D7B">
        <w:rPr>
          <w:b/>
        </w:rPr>
        <w:tab/>
      </w:r>
    </w:p>
    <w:p w:rsidR="00590594" w:rsidRPr="00614D7B" w:rsidRDefault="00590594" w:rsidP="002C6A47">
      <w:pPr>
        <w:tabs>
          <w:tab w:val="left" w:pos="709"/>
        </w:tabs>
        <w:ind w:firstLine="720"/>
        <w:jc w:val="both"/>
      </w:pPr>
      <w:r w:rsidRPr="00614D7B">
        <w:t xml:space="preserve">В соответствии со статьей 24.12 Федерального закона от 29.07.1998 № 135-ФЗ </w:t>
      </w:r>
      <w:r w:rsidRPr="00614D7B">
        <w:br/>
        <w:t xml:space="preserve">«Об оценочной деятельности в Российской Федерации» по состоянию на </w:t>
      </w:r>
      <w:r w:rsidR="003D3E87" w:rsidRPr="00614D7B">
        <w:t xml:space="preserve">01.01.2014 </w:t>
      </w:r>
      <w:r w:rsidR="003D3E87" w:rsidRPr="00614D7B">
        <w:br/>
        <w:t xml:space="preserve">и </w:t>
      </w:r>
      <w:r w:rsidRPr="00614D7B">
        <w:t xml:space="preserve">01.01.2016 на территории города Москвы проведены работы по государственной кадастровой оценке объектов недвижимости. </w:t>
      </w:r>
    </w:p>
    <w:p w:rsidR="00590594" w:rsidRPr="00614D7B" w:rsidRDefault="003D3E87" w:rsidP="002C6A47">
      <w:pPr>
        <w:tabs>
          <w:tab w:val="left" w:pos="709"/>
        </w:tabs>
        <w:ind w:firstLine="720"/>
        <w:jc w:val="both"/>
      </w:pPr>
      <w:r w:rsidRPr="00614D7B">
        <w:t xml:space="preserve">Данные работы </w:t>
      </w:r>
      <w:r w:rsidR="00590594" w:rsidRPr="00614D7B">
        <w:t xml:space="preserve">в отношении объектов жилого фонда проводились согласно Методическим рекомендациям по определению кадастровой стоимости объектов недвижимости жилого фонда для целей налогообложения, утвержденным приказом </w:t>
      </w:r>
      <w:r w:rsidR="001B7F9D" w:rsidRPr="00614D7B">
        <w:t>Минэкономразвития России</w:t>
      </w:r>
      <w:r w:rsidR="00590594" w:rsidRPr="00614D7B">
        <w:t xml:space="preserve"> </w:t>
      </w:r>
      <w:r w:rsidR="00614D7B">
        <w:br/>
      </w:r>
      <w:r w:rsidR="00590594" w:rsidRPr="00614D7B">
        <w:t xml:space="preserve">от 03.11.2006 № 358 (далее – </w:t>
      </w:r>
      <w:r w:rsidR="007D1149" w:rsidRPr="00614D7B">
        <w:t>Методика № 358</w:t>
      </w:r>
      <w:r w:rsidR="00590594" w:rsidRPr="00614D7B">
        <w:t>).</w:t>
      </w:r>
    </w:p>
    <w:p w:rsidR="00590594" w:rsidRPr="00614D7B" w:rsidRDefault="00590594" w:rsidP="002C6A47">
      <w:pPr>
        <w:tabs>
          <w:tab w:val="left" w:pos="709"/>
        </w:tabs>
        <w:ind w:firstLine="720"/>
        <w:jc w:val="both"/>
      </w:pPr>
      <w:r w:rsidRPr="00614D7B">
        <w:t xml:space="preserve">При проведении работ объект недвижимости с кадастровым номером </w:t>
      </w:r>
      <w:r w:rsidR="003D3E87" w:rsidRPr="00614D7B">
        <w:t xml:space="preserve">77:07:0016003:2948 </w:t>
      </w:r>
      <w:r w:rsidRPr="00614D7B">
        <w:t xml:space="preserve">(далее – Объект недвижимости) был отнесен к оценочной группе </w:t>
      </w:r>
      <w:r w:rsidR="00867BD8" w:rsidRPr="00614D7B">
        <w:t>1</w:t>
      </w:r>
      <w:r w:rsidRPr="00614D7B">
        <w:t xml:space="preserve"> «</w:t>
      </w:r>
      <w:r w:rsidR="00867BD8" w:rsidRPr="00614D7B">
        <w:t>Объекты многоквартирной жилой застройки</w:t>
      </w:r>
      <w:r w:rsidRPr="00614D7B">
        <w:t xml:space="preserve">», подгруппе </w:t>
      </w:r>
      <w:r w:rsidR="00867BD8" w:rsidRPr="00614D7B">
        <w:t>1.5</w:t>
      </w:r>
      <w:r w:rsidRPr="00614D7B">
        <w:t xml:space="preserve"> «</w:t>
      </w:r>
      <w:r w:rsidR="00867BD8" w:rsidRPr="00614D7B">
        <w:t>Помещения</w:t>
      </w:r>
      <w:r w:rsidRPr="00614D7B">
        <w:t xml:space="preserve">». </w:t>
      </w:r>
    </w:p>
    <w:p w:rsidR="007626CA" w:rsidRPr="00614D7B" w:rsidRDefault="007626CA" w:rsidP="007626CA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</w:rPr>
      </w:pPr>
      <w:r w:rsidRPr="00614D7B">
        <w:rPr>
          <w:rFonts w:eastAsia="Times New Roman"/>
          <w:kern w:val="24"/>
        </w:rPr>
        <w:t xml:space="preserve">Расчет кадастровой стоимости Объекта недвижимости осуществлялся согласно Методике № 358 с применением метода моделирования на базе удельных показателей кадастровой стоимости (далее – УПКС), в соответствии с которым УПКС Объекта недвижимости принимался равным УПКС здания c кадастровым номером </w:t>
      </w:r>
      <w:r w:rsidR="002B2A6D" w:rsidRPr="00614D7B">
        <w:rPr>
          <w:rFonts w:eastAsia="Times New Roman"/>
          <w:kern w:val="24"/>
        </w:rPr>
        <w:t>77:07:0016003:1175</w:t>
      </w:r>
      <w:r w:rsidRPr="00614D7B">
        <w:rPr>
          <w:rFonts w:eastAsia="Times New Roman"/>
          <w:kern w:val="24"/>
        </w:rPr>
        <w:t>, в котором расположен Объект недвижимости.</w:t>
      </w:r>
    </w:p>
    <w:p w:rsidR="0019672A" w:rsidRPr="00614D7B" w:rsidRDefault="0019672A" w:rsidP="002C6A47">
      <w:pPr>
        <w:tabs>
          <w:tab w:val="left" w:pos="709"/>
        </w:tabs>
        <w:ind w:firstLine="720"/>
        <w:jc w:val="both"/>
      </w:pPr>
      <w:r w:rsidRPr="00614D7B">
        <w:t xml:space="preserve">В соответствии с Федеральным законом от 03.07.2016 № 237-ФЗ </w:t>
      </w:r>
      <w:r w:rsidRPr="00614D7B">
        <w:br/>
        <w:t xml:space="preserve">«О государственной кадастровой оценке» </w:t>
      </w:r>
      <w:r w:rsidR="001264D3" w:rsidRPr="00614D7B">
        <w:t xml:space="preserve">(далее – Закон о ГКО) </w:t>
      </w:r>
      <w:r w:rsidRPr="00614D7B">
        <w:t xml:space="preserve">в целях реализации приказа Департамента городского имущества города Москвы от 19.02.2018 № 20 </w:t>
      </w:r>
      <w:r w:rsidR="001264D3" w:rsidRPr="00614D7B">
        <w:br/>
      </w:r>
      <w:r w:rsidRPr="00614D7B">
        <w:t>«О проведении государственной кадастровой оценки объектов недвижимого имущества в 2018 году» по состоянию на 01.01.2018 на территории города Москвы проведен новый тур госу</w:t>
      </w:r>
      <w:r w:rsidR="002B2A6D" w:rsidRPr="00614D7B">
        <w:t>дарственной кадастровой оценки</w:t>
      </w:r>
      <w:r w:rsidRPr="00614D7B">
        <w:t>.</w:t>
      </w:r>
    </w:p>
    <w:p w:rsidR="008E687C" w:rsidRPr="00614D7B" w:rsidRDefault="002B2A6D" w:rsidP="002B2A6D">
      <w:pPr>
        <w:tabs>
          <w:tab w:val="left" w:pos="709"/>
        </w:tabs>
        <w:ind w:firstLine="720"/>
        <w:jc w:val="both"/>
      </w:pPr>
      <w:r w:rsidRPr="00614D7B">
        <w:t>С 01.01.2019 для целей, предусмотренных законодательством Российской Федерации, применяется кадастровая стоимость Объекта недвижимости в размере 8 309 077,50 рублей, определенная в рамках Закона о ГКО.</w:t>
      </w:r>
    </w:p>
    <w:p w:rsidR="0064622C" w:rsidRPr="00614D7B" w:rsidRDefault="0064622C" w:rsidP="0064622C">
      <w:pPr>
        <w:tabs>
          <w:tab w:val="left" w:pos="709"/>
        </w:tabs>
        <w:ind w:firstLine="720"/>
        <w:jc w:val="both"/>
      </w:pPr>
      <w:r w:rsidRPr="00614D7B">
        <w:lastRenderedPageBreak/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установлен статьей 21 Закона о ГКО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</w:t>
      </w:r>
      <w:r w:rsidR="00614D7B" w:rsidRPr="00614D7B">
        <w:t xml:space="preserve"> (далее – Порядок рассмотрения обращений)</w:t>
      </w:r>
      <w:r w:rsidRPr="00614D7B">
        <w:t>.</w:t>
      </w:r>
    </w:p>
    <w:p w:rsidR="000D0A24" w:rsidRPr="00614D7B" w:rsidRDefault="0064622C" w:rsidP="0064622C">
      <w:pPr>
        <w:tabs>
          <w:tab w:val="left" w:pos="709"/>
        </w:tabs>
        <w:ind w:firstLine="720"/>
        <w:jc w:val="both"/>
      </w:pPr>
      <w:r w:rsidRPr="00614D7B">
        <w:t xml:space="preserve">В соответствии с частью 4 статьи 21 Закона о ГКО обращения об исправлении единичных технических и (или) единичных методологических ошибок, допущенных при определении кадастровой стоимости, могут быть поданы в бюджетное учреждение после дня принятия акта об утверждении результатов определения кадастровой стоимости до дня принятия акта </w:t>
      </w:r>
      <w:r w:rsidR="00614D7B">
        <w:br/>
      </w:r>
      <w:r w:rsidRPr="00614D7B">
        <w:t>об утверждении результатов определения кадастровой стоимости, полученной в результате проведения очередной государственной кадастровой оценки, либо до дня включения в Единый госу</w:t>
      </w:r>
      <w:r w:rsidR="00614D7B">
        <w:t>дарственный реестр недвижимости</w:t>
      </w:r>
      <w:r w:rsidRPr="00614D7B">
        <w:t xml:space="preserve"> кадастровой стоимости, определенной по итогам оспаривания кадастровой стоимости в порядке, предусмотренном Законом о ГКО, </w:t>
      </w:r>
      <w:r w:rsidR="00614D7B">
        <w:br/>
      </w:r>
      <w:r w:rsidRPr="00614D7B">
        <w:t>или в соответствии со статьей 16 Закона о ГКО.</w:t>
      </w:r>
    </w:p>
    <w:p w:rsidR="002B2A6D" w:rsidRPr="002B2A6D" w:rsidRDefault="002B2A6D" w:rsidP="002B2A6D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</w:rPr>
      </w:pPr>
      <w:r w:rsidRPr="002B2A6D">
        <w:rPr>
          <w:rFonts w:eastAsia="Times New Roman"/>
          <w:kern w:val="24"/>
        </w:rPr>
        <w:t>Таким образом, срок подачи заявления о пересмотре кадастровой стоимости Объекта недвижимости, применяемой до 01.01.2019 для целей, предусмотренных законодательством Российской Федерации, истек.</w:t>
      </w:r>
    </w:p>
    <w:p w:rsidR="008E687C" w:rsidRPr="008E687C" w:rsidRDefault="008E687C" w:rsidP="008E687C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rFonts w:eastAsia="Times New Roman"/>
          <w:lang w:eastAsia="en-US"/>
        </w:rPr>
      </w:pPr>
      <w:r w:rsidRPr="008E687C">
        <w:rPr>
          <w:rFonts w:eastAsia="Times New Roman"/>
        </w:rPr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8 и 9 статьи 21 </w:t>
      </w:r>
      <w:r w:rsidRPr="008E687C">
        <w:rPr>
          <w:rFonts w:eastAsia="Times New Roman"/>
          <w:kern w:val="24"/>
        </w:rPr>
        <w:t>Закона</w:t>
      </w:r>
      <w:r w:rsidR="00614D7B">
        <w:rPr>
          <w:rFonts w:eastAsia="Times New Roman"/>
          <w:kern w:val="24"/>
        </w:rPr>
        <w:t xml:space="preserve"> о ГКО.</w:t>
      </w:r>
    </w:p>
    <w:p w:rsidR="008E687C" w:rsidRPr="0064622C" w:rsidRDefault="00614D7B" w:rsidP="0064622C">
      <w:pPr>
        <w:tabs>
          <w:tab w:val="left" w:pos="709"/>
        </w:tabs>
        <w:spacing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614D7B">
        <w:rPr>
          <w:rFonts w:eastAsia="Times New Roman"/>
          <w:lang w:eastAsia="en-US"/>
        </w:rPr>
        <w:t>Обращение об исправлении ошибок, допущенных при опр</w:t>
      </w:r>
      <w:r>
        <w:rPr>
          <w:rFonts w:eastAsia="Times New Roman"/>
          <w:lang w:eastAsia="en-US"/>
        </w:rPr>
        <w:t>еделении кадастровой стоимости О</w:t>
      </w:r>
      <w:r w:rsidRPr="00614D7B">
        <w:rPr>
          <w:rFonts w:eastAsia="Times New Roman"/>
          <w:lang w:eastAsia="en-US"/>
        </w:rPr>
        <w:t>бъекта недвижимости, не соответствует частям 4, 8 и 9 статьи 21 Закона о ГКО.</w:t>
      </w:r>
    </w:p>
    <w:p w:rsidR="0064622C" w:rsidRDefault="0064622C" w:rsidP="0064622C">
      <w:pPr>
        <w:tabs>
          <w:tab w:val="left" w:pos="709"/>
        </w:tabs>
        <w:ind w:firstLine="720"/>
        <w:jc w:val="both"/>
        <w:rPr>
          <w:sz w:val="26"/>
          <w:szCs w:val="26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FF" w:rsidRDefault="00A574FF" w:rsidP="00AC7FD4">
      <w:r>
        <w:separator/>
      </w:r>
    </w:p>
  </w:endnote>
  <w:endnote w:type="continuationSeparator" w:id="0">
    <w:p w:rsidR="00A574FF" w:rsidRDefault="00A574F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FF" w:rsidRDefault="00A574FF" w:rsidP="00AC7FD4">
      <w:r>
        <w:separator/>
      </w:r>
    </w:p>
  </w:footnote>
  <w:footnote w:type="continuationSeparator" w:id="0">
    <w:p w:rsidR="00A574FF" w:rsidRDefault="00A574F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E13FA3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0C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0A69"/>
    <w:rsid w:val="0005357E"/>
    <w:rsid w:val="00054D56"/>
    <w:rsid w:val="0005572D"/>
    <w:rsid w:val="00056A05"/>
    <w:rsid w:val="00057F73"/>
    <w:rsid w:val="000620FA"/>
    <w:rsid w:val="000638AD"/>
    <w:rsid w:val="00066E71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5AC"/>
    <w:rsid w:val="000C5794"/>
    <w:rsid w:val="000C5C3E"/>
    <w:rsid w:val="000D0A24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4D3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0525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672A"/>
    <w:rsid w:val="001A12CB"/>
    <w:rsid w:val="001A38E9"/>
    <w:rsid w:val="001A4A38"/>
    <w:rsid w:val="001A5A0F"/>
    <w:rsid w:val="001B2587"/>
    <w:rsid w:val="001B6B82"/>
    <w:rsid w:val="001B7F9D"/>
    <w:rsid w:val="001C06FC"/>
    <w:rsid w:val="001C3F77"/>
    <w:rsid w:val="001C4DC9"/>
    <w:rsid w:val="001D151D"/>
    <w:rsid w:val="001D2FB2"/>
    <w:rsid w:val="001D3C10"/>
    <w:rsid w:val="001D5375"/>
    <w:rsid w:val="001E38A5"/>
    <w:rsid w:val="001E463E"/>
    <w:rsid w:val="001E4D6F"/>
    <w:rsid w:val="001E5398"/>
    <w:rsid w:val="001E6B5E"/>
    <w:rsid w:val="001E6D52"/>
    <w:rsid w:val="001F0EED"/>
    <w:rsid w:val="001F2E32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391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1F09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2A6D"/>
    <w:rsid w:val="002B3CC1"/>
    <w:rsid w:val="002C0678"/>
    <w:rsid w:val="002C0879"/>
    <w:rsid w:val="002C0982"/>
    <w:rsid w:val="002C0D13"/>
    <w:rsid w:val="002C2FDF"/>
    <w:rsid w:val="002C65F7"/>
    <w:rsid w:val="002C6A4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37EE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4971"/>
    <w:rsid w:val="0039689E"/>
    <w:rsid w:val="00396E50"/>
    <w:rsid w:val="00397554"/>
    <w:rsid w:val="00397592"/>
    <w:rsid w:val="003A02D2"/>
    <w:rsid w:val="003A0333"/>
    <w:rsid w:val="003A0597"/>
    <w:rsid w:val="003A2F2D"/>
    <w:rsid w:val="003B22DA"/>
    <w:rsid w:val="003B5337"/>
    <w:rsid w:val="003C034E"/>
    <w:rsid w:val="003C0C2A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E87"/>
    <w:rsid w:val="003D6C42"/>
    <w:rsid w:val="003E3455"/>
    <w:rsid w:val="003E3F9D"/>
    <w:rsid w:val="003E53B3"/>
    <w:rsid w:val="003E644B"/>
    <w:rsid w:val="003F29FB"/>
    <w:rsid w:val="003F56C5"/>
    <w:rsid w:val="003F605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045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0F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27D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392D"/>
    <w:rsid w:val="00585EB2"/>
    <w:rsid w:val="005902EE"/>
    <w:rsid w:val="00590594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D7B"/>
    <w:rsid w:val="00617688"/>
    <w:rsid w:val="006249D9"/>
    <w:rsid w:val="00627388"/>
    <w:rsid w:val="00627403"/>
    <w:rsid w:val="00627D3C"/>
    <w:rsid w:val="0063048E"/>
    <w:rsid w:val="00630B66"/>
    <w:rsid w:val="00635595"/>
    <w:rsid w:val="006355FD"/>
    <w:rsid w:val="0064062D"/>
    <w:rsid w:val="0064347D"/>
    <w:rsid w:val="0064622C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160E"/>
    <w:rsid w:val="00663A0A"/>
    <w:rsid w:val="00664515"/>
    <w:rsid w:val="00666074"/>
    <w:rsid w:val="00667FB5"/>
    <w:rsid w:val="006703F9"/>
    <w:rsid w:val="00671101"/>
    <w:rsid w:val="00673912"/>
    <w:rsid w:val="00674BBD"/>
    <w:rsid w:val="0067742E"/>
    <w:rsid w:val="00677AEB"/>
    <w:rsid w:val="00681F47"/>
    <w:rsid w:val="006831C9"/>
    <w:rsid w:val="006838BC"/>
    <w:rsid w:val="00684204"/>
    <w:rsid w:val="00684625"/>
    <w:rsid w:val="006915E8"/>
    <w:rsid w:val="00692466"/>
    <w:rsid w:val="00695ADA"/>
    <w:rsid w:val="006A09B8"/>
    <w:rsid w:val="006A2219"/>
    <w:rsid w:val="006A403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79A"/>
    <w:rsid w:val="006C048F"/>
    <w:rsid w:val="006C17EF"/>
    <w:rsid w:val="006C1BD0"/>
    <w:rsid w:val="006C1C12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62E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0794E"/>
    <w:rsid w:val="00711292"/>
    <w:rsid w:val="00711E38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26CA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7D1"/>
    <w:rsid w:val="00791CA6"/>
    <w:rsid w:val="00793DC5"/>
    <w:rsid w:val="007A08D4"/>
    <w:rsid w:val="007A2354"/>
    <w:rsid w:val="007A6045"/>
    <w:rsid w:val="007A7196"/>
    <w:rsid w:val="007B3A3F"/>
    <w:rsid w:val="007B4532"/>
    <w:rsid w:val="007B56F0"/>
    <w:rsid w:val="007B71ED"/>
    <w:rsid w:val="007C2D85"/>
    <w:rsid w:val="007C654F"/>
    <w:rsid w:val="007D1149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54B8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67BD8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69FE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87C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87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2662"/>
    <w:rsid w:val="00953A19"/>
    <w:rsid w:val="00953BDC"/>
    <w:rsid w:val="009540AE"/>
    <w:rsid w:val="009547E0"/>
    <w:rsid w:val="0095495C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E47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797"/>
    <w:rsid w:val="00A0696A"/>
    <w:rsid w:val="00A12183"/>
    <w:rsid w:val="00A1231B"/>
    <w:rsid w:val="00A135DD"/>
    <w:rsid w:val="00A13806"/>
    <w:rsid w:val="00A15D45"/>
    <w:rsid w:val="00A17C2C"/>
    <w:rsid w:val="00A17FA3"/>
    <w:rsid w:val="00A2071A"/>
    <w:rsid w:val="00A2092C"/>
    <w:rsid w:val="00A23FB0"/>
    <w:rsid w:val="00A2524F"/>
    <w:rsid w:val="00A31DCB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574FF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4CB"/>
    <w:rsid w:val="00B0488B"/>
    <w:rsid w:val="00B13149"/>
    <w:rsid w:val="00B155DF"/>
    <w:rsid w:val="00B1642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A91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A57"/>
    <w:rsid w:val="00B60330"/>
    <w:rsid w:val="00B63FD1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3275"/>
    <w:rsid w:val="00BB6DB9"/>
    <w:rsid w:val="00BB7C5B"/>
    <w:rsid w:val="00BC103F"/>
    <w:rsid w:val="00BC33E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34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A651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25D4C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16B6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3FA3"/>
    <w:rsid w:val="00E15905"/>
    <w:rsid w:val="00E15D70"/>
    <w:rsid w:val="00E17BE5"/>
    <w:rsid w:val="00E223CE"/>
    <w:rsid w:val="00E22A6F"/>
    <w:rsid w:val="00E26291"/>
    <w:rsid w:val="00E277F1"/>
    <w:rsid w:val="00E30583"/>
    <w:rsid w:val="00E3194C"/>
    <w:rsid w:val="00E329E3"/>
    <w:rsid w:val="00E3400F"/>
    <w:rsid w:val="00E35152"/>
    <w:rsid w:val="00E42AC1"/>
    <w:rsid w:val="00E44450"/>
    <w:rsid w:val="00E45B6F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3B0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77B2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3D75"/>
    <w:rsid w:val="00F75F33"/>
    <w:rsid w:val="00F83370"/>
    <w:rsid w:val="00F8576F"/>
    <w:rsid w:val="00F872B3"/>
    <w:rsid w:val="00F879F0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3FB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7D77D9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ED25-4ED9-46F9-BC68-CD1F57E4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489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2019-05-23T06:33:00Z</cp:lastPrinted>
  <dcterms:created xsi:type="dcterms:W3CDTF">2020-09-03T04:32:00Z</dcterms:created>
  <dcterms:modified xsi:type="dcterms:W3CDTF">2020-09-11T11:48:00Z</dcterms:modified>
</cp:coreProperties>
</file>