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437B2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204100" w:rsidRDefault="008730FB" w:rsidP="00C31AF3">
      <w:pPr>
        <w:spacing w:line="223" w:lineRule="auto"/>
        <w:ind w:right="-2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«</w:t>
      </w:r>
      <w:r w:rsidR="00204100">
        <w:rPr>
          <w:b/>
          <w:sz w:val="26"/>
          <w:szCs w:val="26"/>
        </w:rPr>
        <w:t>20</w:t>
      </w:r>
      <w:r w:rsidR="00470695" w:rsidRPr="00356C37">
        <w:rPr>
          <w:b/>
          <w:sz w:val="26"/>
          <w:szCs w:val="26"/>
        </w:rPr>
        <w:t>»</w:t>
      </w:r>
      <w:r w:rsidR="00F62D66" w:rsidRPr="00356C37">
        <w:rPr>
          <w:b/>
          <w:sz w:val="26"/>
          <w:szCs w:val="26"/>
        </w:rPr>
        <w:t xml:space="preserve"> </w:t>
      </w:r>
      <w:r w:rsidR="002A66BF" w:rsidRPr="00356C37">
        <w:rPr>
          <w:b/>
          <w:sz w:val="26"/>
          <w:szCs w:val="26"/>
        </w:rPr>
        <w:t>января</w:t>
      </w:r>
      <w:r w:rsidR="00F62D66" w:rsidRPr="00356C37">
        <w:rPr>
          <w:b/>
          <w:sz w:val="26"/>
          <w:szCs w:val="26"/>
        </w:rPr>
        <w:t xml:space="preserve"> </w:t>
      </w:r>
      <w:r w:rsidR="00470695" w:rsidRPr="00356C37">
        <w:rPr>
          <w:b/>
          <w:sz w:val="26"/>
          <w:szCs w:val="26"/>
        </w:rPr>
        <w:t>20</w:t>
      </w:r>
      <w:r w:rsidR="00EE3128" w:rsidRPr="00356C37">
        <w:rPr>
          <w:b/>
          <w:sz w:val="26"/>
          <w:szCs w:val="26"/>
        </w:rPr>
        <w:t>21</w:t>
      </w:r>
      <w:r w:rsidR="00E54A38" w:rsidRPr="00356C37">
        <w:rPr>
          <w:b/>
          <w:sz w:val="26"/>
          <w:szCs w:val="26"/>
        </w:rPr>
        <w:t xml:space="preserve"> г.</w:t>
      </w:r>
      <w:r w:rsidR="00E54A38" w:rsidRPr="00356C37">
        <w:rPr>
          <w:b/>
          <w:sz w:val="26"/>
          <w:szCs w:val="26"/>
        </w:rPr>
        <w:tab/>
        <w:t xml:space="preserve"> </w:t>
      </w:r>
      <w:r w:rsidR="00A2524F" w:rsidRPr="00356C37">
        <w:rPr>
          <w:b/>
          <w:sz w:val="26"/>
          <w:szCs w:val="26"/>
        </w:rPr>
        <w:t xml:space="preserve">  </w:t>
      </w:r>
      <w:r w:rsidR="009A299F" w:rsidRPr="00356C37">
        <w:rPr>
          <w:b/>
          <w:sz w:val="26"/>
          <w:szCs w:val="26"/>
        </w:rPr>
        <w:t xml:space="preserve">      </w:t>
      </w:r>
      <w:r w:rsidR="00A2524F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  </w:t>
      </w:r>
      <w:r w:rsidR="00D64E51" w:rsidRPr="00356C37">
        <w:rPr>
          <w:b/>
          <w:sz w:val="26"/>
          <w:szCs w:val="26"/>
        </w:rPr>
        <w:t xml:space="preserve">          </w:t>
      </w:r>
      <w:r w:rsidR="00470695" w:rsidRPr="00356C37">
        <w:rPr>
          <w:b/>
          <w:sz w:val="26"/>
          <w:szCs w:val="26"/>
        </w:rPr>
        <w:t xml:space="preserve">         </w:t>
      </w:r>
      <w:r w:rsidR="00F62D66" w:rsidRPr="00356C37">
        <w:rPr>
          <w:b/>
          <w:sz w:val="26"/>
          <w:szCs w:val="26"/>
        </w:rPr>
        <w:t xml:space="preserve">         </w:t>
      </w:r>
      <w:r w:rsidR="005A4135" w:rsidRPr="00356C37">
        <w:rPr>
          <w:b/>
          <w:sz w:val="26"/>
          <w:szCs w:val="26"/>
        </w:rPr>
        <w:t xml:space="preserve">       </w:t>
      </w:r>
      <w:r w:rsidR="00C11290" w:rsidRPr="00356C37">
        <w:rPr>
          <w:b/>
          <w:sz w:val="26"/>
          <w:szCs w:val="26"/>
        </w:rPr>
        <w:t xml:space="preserve">  </w:t>
      </w:r>
      <w:r w:rsidR="00890668" w:rsidRPr="00356C37">
        <w:rPr>
          <w:b/>
          <w:sz w:val="26"/>
          <w:szCs w:val="26"/>
        </w:rPr>
        <w:t xml:space="preserve">               </w:t>
      </w:r>
      <w:r w:rsidR="006437B2" w:rsidRPr="00356C37">
        <w:rPr>
          <w:b/>
          <w:sz w:val="26"/>
          <w:szCs w:val="26"/>
        </w:rPr>
        <w:t xml:space="preserve">   </w:t>
      </w:r>
      <w:r w:rsidR="00557CB5" w:rsidRPr="00356C37">
        <w:rPr>
          <w:b/>
          <w:sz w:val="26"/>
          <w:szCs w:val="26"/>
        </w:rPr>
        <w:t xml:space="preserve">  </w:t>
      </w:r>
      <w:r w:rsidR="00356C37">
        <w:rPr>
          <w:b/>
          <w:sz w:val="26"/>
          <w:szCs w:val="26"/>
        </w:rPr>
        <w:t xml:space="preserve">       </w:t>
      </w:r>
      <w:r w:rsidR="00D321DC" w:rsidRPr="00204100">
        <w:rPr>
          <w:b/>
          <w:sz w:val="26"/>
          <w:szCs w:val="26"/>
        </w:rPr>
        <w:t xml:space="preserve">№ </w:t>
      </w:r>
      <w:r w:rsidR="00204100" w:rsidRPr="00204100">
        <w:rPr>
          <w:b/>
          <w:sz w:val="26"/>
          <w:szCs w:val="26"/>
        </w:rPr>
        <w:t>17</w:t>
      </w:r>
      <w:r w:rsidR="00F62D66" w:rsidRPr="00204100">
        <w:rPr>
          <w:b/>
          <w:sz w:val="26"/>
          <w:szCs w:val="26"/>
        </w:rPr>
        <w:t>/</w:t>
      </w:r>
      <w:r w:rsidR="00047D40" w:rsidRPr="00204100">
        <w:rPr>
          <w:b/>
          <w:sz w:val="26"/>
          <w:szCs w:val="26"/>
        </w:rPr>
        <w:t>2</w:t>
      </w:r>
      <w:r w:rsidR="002A66BF" w:rsidRPr="00204100">
        <w:rPr>
          <w:b/>
          <w:sz w:val="26"/>
          <w:szCs w:val="26"/>
        </w:rPr>
        <w:t>1</w:t>
      </w:r>
    </w:p>
    <w:p w:rsidR="00F51D47" w:rsidRPr="00204100" w:rsidRDefault="00F51D47" w:rsidP="00C31AF3">
      <w:pPr>
        <w:spacing w:line="223" w:lineRule="auto"/>
        <w:ind w:right="-2"/>
        <w:rPr>
          <w:sz w:val="26"/>
          <w:szCs w:val="26"/>
        </w:rPr>
      </w:pPr>
    </w:p>
    <w:p w:rsidR="00E40437" w:rsidRPr="00204100" w:rsidRDefault="00F51D47" w:rsidP="00C31AF3">
      <w:pPr>
        <w:tabs>
          <w:tab w:val="left" w:pos="5812"/>
        </w:tabs>
        <w:spacing w:line="223" w:lineRule="auto"/>
        <w:rPr>
          <w:rFonts w:eastAsia="Times New Roman"/>
          <w:color w:val="000000"/>
          <w:sz w:val="26"/>
          <w:szCs w:val="26"/>
        </w:rPr>
      </w:pPr>
      <w:r w:rsidRPr="00204100">
        <w:rPr>
          <w:b/>
          <w:sz w:val="26"/>
          <w:szCs w:val="26"/>
        </w:rPr>
        <w:t>Реквизиты обращени</w:t>
      </w:r>
      <w:r w:rsidR="008C574D" w:rsidRPr="00204100">
        <w:rPr>
          <w:b/>
          <w:sz w:val="26"/>
          <w:szCs w:val="26"/>
        </w:rPr>
        <w:t>я</w:t>
      </w:r>
      <w:r w:rsidRPr="00204100">
        <w:rPr>
          <w:b/>
          <w:sz w:val="26"/>
          <w:szCs w:val="26"/>
        </w:rPr>
        <w:t>:</w:t>
      </w:r>
      <w:r w:rsidR="006437B2" w:rsidRPr="00204100">
        <w:rPr>
          <w:sz w:val="26"/>
          <w:szCs w:val="26"/>
        </w:rPr>
        <w:t xml:space="preserve"> </w:t>
      </w:r>
      <w:r w:rsidR="006437B2" w:rsidRPr="00204100">
        <w:rPr>
          <w:sz w:val="26"/>
          <w:szCs w:val="26"/>
        </w:rPr>
        <w:tab/>
      </w:r>
      <w:r w:rsidR="00E40437" w:rsidRPr="00204100">
        <w:rPr>
          <w:sz w:val="26"/>
          <w:szCs w:val="26"/>
        </w:rPr>
        <w:t xml:space="preserve">от </w:t>
      </w:r>
      <w:r w:rsidR="00557CB5" w:rsidRPr="00204100">
        <w:rPr>
          <w:sz w:val="26"/>
          <w:szCs w:val="26"/>
        </w:rPr>
        <w:t>3</w:t>
      </w:r>
      <w:r w:rsidR="002A66BF" w:rsidRPr="00204100">
        <w:rPr>
          <w:sz w:val="26"/>
          <w:szCs w:val="26"/>
        </w:rPr>
        <w:t>0</w:t>
      </w:r>
      <w:r w:rsidR="00E40437" w:rsidRPr="00204100">
        <w:rPr>
          <w:sz w:val="26"/>
          <w:szCs w:val="26"/>
        </w:rPr>
        <w:t xml:space="preserve">.11.2020 № </w:t>
      </w:r>
      <w:r w:rsidR="00557CB5" w:rsidRPr="00204100">
        <w:rPr>
          <w:rFonts w:eastAsia="Times New Roman"/>
          <w:color w:val="000000"/>
          <w:sz w:val="26"/>
          <w:szCs w:val="26"/>
        </w:rPr>
        <w:t>01-15249/20</w:t>
      </w:r>
    </w:p>
    <w:p w:rsidR="002A66BF" w:rsidRPr="00204100" w:rsidRDefault="002A66BF" w:rsidP="00C31AF3">
      <w:pPr>
        <w:spacing w:line="223" w:lineRule="auto"/>
        <w:ind w:left="5245" w:right="-2" w:hanging="5245"/>
        <w:rPr>
          <w:b/>
          <w:sz w:val="26"/>
          <w:szCs w:val="26"/>
        </w:rPr>
      </w:pPr>
    </w:p>
    <w:p w:rsidR="00470695" w:rsidRPr="00356C37" w:rsidRDefault="00694B07" w:rsidP="00C31AF3">
      <w:pPr>
        <w:spacing w:line="223" w:lineRule="auto"/>
        <w:ind w:left="5812" w:right="-2" w:hanging="5812"/>
        <w:rPr>
          <w:sz w:val="26"/>
          <w:szCs w:val="26"/>
        </w:rPr>
      </w:pPr>
      <w:r w:rsidRPr="00204100">
        <w:rPr>
          <w:b/>
          <w:sz w:val="26"/>
          <w:szCs w:val="26"/>
        </w:rPr>
        <w:t>Информация о зая</w:t>
      </w:r>
      <w:r w:rsidR="008726C7" w:rsidRPr="00204100">
        <w:rPr>
          <w:b/>
          <w:sz w:val="26"/>
          <w:szCs w:val="26"/>
        </w:rPr>
        <w:t xml:space="preserve">вителе: </w:t>
      </w:r>
      <w:r w:rsidR="008726C7" w:rsidRPr="00204100">
        <w:rPr>
          <w:b/>
          <w:sz w:val="26"/>
          <w:szCs w:val="26"/>
        </w:rPr>
        <w:tab/>
      </w:r>
      <w:r w:rsidR="00E34A75">
        <w:rPr>
          <w:sz w:val="26"/>
          <w:szCs w:val="26"/>
        </w:rPr>
        <w:t>***</w:t>
      </w:r>
      <w:bookmarkStart w:id="0" w:name="_GoBack"/>
      <w:bookmarkEnd w:id="0"/>
    </w:p>
    <w:p w:rsidR="003C1DED" w:rsidRPr="00356C37" w:rsidRDefault="003C1DED" w:rsidP="00C31AF3">
      <w:pPr>
        <w:tabs>
          <w:tab w:val="left" w:pos="5103"/>
        </w:tabs>
        <w:spacing w:line="223" w:lineRule="auto"/>
        <w:ind w:right="-2"/>
        <w:jc w:val="both"/>
        <w:rPr>
          <w:sz w:val="26"/>
          <w:szCs w:val="26"/>
        </w:rPr>
      </w:pPr>
    </w:p>
    <w:p w:rsidR="00470695" w:rsidRPr="00356C37" w:rsidRDefault="00470695" w:rsidP="00C31AF3">
      <w:pPr>
        <w:tabs>
          <w:tab w:val="left" w:pos="5245"/>
          <w:tab w:val="left" w:pos="5812"/>
        </w:tabs>
        <w:spacing w:line="223" w:lineRule="auto"/>
        <w:ind w:right="-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Кадастровый номер объекта недвижимости:</w:t>
      </w:r>
      <w:r w:rsidRPr="00356C37">
        <w:rPr>
          <w:sz w:val="26"/>
          <w:szCs w:val="26"/>
        </w:rPr>
        <w:tab/>
      </w:r>
      <w:r w:rsidR="00557CB5" w:rsidRPr="00356C37">
        <w:rPr>
          <w:rFonts w:eastAsia="Times New Roman"/>
          <w:sz w:val="26"/>
          <w:szCs w:val="26"/>
        </w:rPr>
        <w:t>77:01:0002014:5084</w:t>
      </w:r>
      <w:r w:rsidR="002839CC" w:rsidRPr="00356C37">
        <w:rPr>
          <w:rFonts w:eastAsia="Times New Roman"/>
          <w:sz w:val="26"/>
          <w:szCs w:val="26"/>
        </w:rPr>
        <w:t xml:space="preserve"> </w:t>
      </w:r>
    </w:p>
    <w:p w:rsidR="002839CC" w:rsidRPr="00356C37" w:rsidRDefault="00470695" w:rsidP="00C31AF3">
      <w:pPr>
        <w:tabs>
          <w:tab w:val="left" w:pos="5812"/>
        </w:tabs>
        <w:spacing w:line="223" w:lineRule="auto"/>
        <w:ind w:left="5812" w:right="-2" w:hanging="5812"/>
        <w:jc w:val="both"/>
        <w:rPr>
          <w:sz w:val="26"/>
          <w:szCs w:val="26"/>
        </w:rPr>
      </w:pPr>
      <w:r w:rsidRPr="00356C37">
        <w:rPr>
          <w:b/>
          <w:sz w:val="26"/>
          <w:szCs w:val="26"/>
        </w:rPr>
        <w:t>Адрес:</w:t>
      </w:r>
      <w:r w:rsidR="00890668" w:rsidRPr="00356C37">
        <w:rPr>
          <w:sz w:val="26"/>
          <w:szCs w:val="26"/>
        </w:rPr>
        <w:tab/>
      </w:r>
      <w:r w:rsidR="00557CB5" w:rsidRPr="00356C37">
        <w:rPr>
          <w:sz w:val="26"/>
          <w:szCs w:val="26"/>
        </w:rPr>
        <w:t xml:space="preserve">г. Москва, наб. Садовническая, </w:t>
      </w:r>
      <w:r w:rsidR="00557CB5" w:rsidRPr="00356C37">
        <w:rPr>
          <w:sz w:val="26"/>
          <w:szCs w:val="26"/>
        </w:rPr>
        <w:br/>
        <w:t>д. 75</w:t>
      </w:r>
    </w:p>
    <w:p w:rsidR="00333749" w:rsidRPr="00356C37" w:rsidRDefault="006437B2" w:rsidP="00C31AF3">
      <w:pPr>
        <w:tabs>
          <w:tab w:val="left" w:pos="5103"/>
          <w:tab w:val="left" w:pos="5812"/>
        </w:tabs>
        <w:spacing w:before="240" w:line="223" w:lineRule="auto"/>
        <w:ind w:right="-2"/>
        <w:jc w:val="both"/>
        <w:rPr>
          <w:b/>
          <w:sz w:val="26"/>
          <w:szCs w:val="26"/>
        </w:rPr>
      </w:pPr>
      <w:r w:rsidRPr="00356C37">
        <w:rPr>
          <w:b/>
          <w:sz w:val="26"/>
          <w:szCs w:val="26"/>
        </w:rPr>
        <w:t>И</w:t>
      </w:r>
      <w:r w:rsidR="00333749" w:rsidRPr="00356C37">
        <w:rPr>
          <w:b/>
          <w:sz w:val="26"/>
          <w:szCs w:val="26"/>
        </w:rPr>
        <w:t>нформация о проведенной проверке:</w:t>
      </w:r>
    </w:p>
    <w:p w:rsidR="007D2582" w:rsidRPr="00356C37" w:rsidRDefault="007D2582" w:rsidP="00C31AF3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  <w:rPr>
          <w:sz w:val="26"/>
          <w:szCs w:val="26"/>
        </w:rPr>
      </w:pPr>
    </w:p>
    <w:p w:rsidR="008C6B04" w:rsidRPr="00356C37" w:rsidRDefault="00124E37" w:rsidP="00C31AF3">
      <w:pPr>
        <w:tabs>
          <w:tab w:val="left" w:pos="5103"/>
          <w:tab w:val="left" w:pos="5812"/>
        </w:tabs>
        <w:spacing w:before="240" w:line="223" w:lineRule="auto"/>
        <w:ind w:firstLine="709"/>
        <w:contextualSpacing/>
        <w:jc w:val="both"/>
        <w:rPr>
          <w:sz w:val="26"/>
          <w:szCs w:val="26"/>
        </w:rPr>
      </w:pPr>
      <w:r w:rsidRPr="00356C37">
        <w:rPr>
          <w:sz w:val="26"/>
          <w:szCs w:val="26"/>
        </w:rPr>
        <w:t xml:space="preserve">Кадастровая стоимость </w:t>
      </w:r>
      <w:r w:rsidR="007D2582" w:rsidRPr="00356C37">
        <w:rPr>
          <w:sz w:val="26"/>
          <w:szCs w:val="26"/>
        </w:rPr>
        <w:t>объект</w:t>
      </w:r>
      <w:r w:rsidR="002A66BF" w:rsidRPr="00356C37">
        <w:rPr>
          <w:sz w:val="26"/>
          <w:szCs w:val="26"/>
        </w:rPr>
        <w:t>а</w:t>
      </w:r>
      <w:r w:rsidR="007D2582" w:rsidRPr="00356C37">
        <w:rPr>
          <w:sz w:val="26"/>
          <w:szCs w:val="26"/>
        </w:rPr>
        <w:t xml:space="preserve"> недвижимости</w:t>
      </w:r>
      <w:r w:rsidRPr="00356C37">
        <w:rPr>
          <w:sz w:val="26"/>
          <w:szCs w:val="26"/>
        </w:rPr>
        <w:t xml:space="preserve"> с кадастровым номер</w:t>
      </w:r>
      <w:r w:rsidR="002A66BF" w:rsidRPr="00356C37">
        <w:rPr>
          <w:sz w:val="26"/>
          <w:szCs w:val="26"/>
        </w:rPr>
        <w:t xml:space="preserve">ом </w:t>
      </w:r>
      <w:r w:rsidR="00E811F0" w:rsidRPr="00356C37">
        <w:rPr>
          <w:sz w:val="26"/>
          <w:szCs w:val="26"/>
        </w:rPr>
        <w:t>77:01:0002014:5084</w:t>
      </w:r>
      <w:r w:rsidR="00694B07" w:rsidRPr="00356C37">
        <w:rPr>
          <w:sz w:val="26"/>
          <w:szCs w:val="26"/>
        </w:rPr>
        <w:t xml:space="preserve"> </w:t>
      </w:r>
      <w:r w:rsidRPr="00356C37">
        <w:rPr>
          <w:sz w:val="26"/>
          <w:szCs w:val="26"/>
        </w:rPr>
        <w:t xml:space="preserve">была определена </w:t>
      </w:r>
      <w:r w:rsidR="008C6B04" w:rsidRPr="00356C37">
        <w:rPr>
          <w:sz w:val="26"/>
          <w:szCs w:val="26"/>
        </w:rPr>
        <w:t>на</w:t>
      </w:r>
      <w:r w:rsidR="00006797" w:rsidRPr="00356C37">
        <w:rPr>
          <w:sz w:val="26"/>
          <w:szCs w:val="26"/>
        </w:rPr>
        <w:t xml:space="preserve"> основании сведений, включенных</w:t>
      </w:r>
      <w:r w:rsidR="006437B2" w:rsidRPr="00356C37">
        <w:rPr>
          <w:sz w:val="26"/>
          <w:szCs w:val="26"/>
        </w:rPr>
        <w:t xml:space="preserve"> </w:t>
      </w:r>
      <w:r w:rsidR="00BA0320" w:rsidRPr="00356C37">
        <w:rPr>
          <w:sz w:val="26"/>
          <w:szCs w:val="26"/>
        </w:rPr>
        <w:br/>
      </w:r>
      <w:r w:rsidR="008C6B04" w:rsidRPr="00356C37">
        <w:rPr>
          <w:sz w:val="26"/>
          <w:szCs w:val="26"/>
        </w:rPr>
        <w:t>в перечень объектов недвижимости, подлежащих гос</w:t>
      </w:r>
      <w:r w:rsidR="00006797" w:rsidRPr="00356C37">
        <w:rPr>
          <w:sz w:val="26"/>
          <w:szCs w:val="26"/>
        </w:rPr>
        <w:t>ударственной кадастровой оценке</w:t>
      </w:r>
      <w:r w:rsidR="006437B2" w:rsidRPr="00356C37">
        <w:rPr>
          <w:sz w:val="26"/>
          <w:szCs w:val="26"/>
        </w:rPr>
        <w:t xml:space="preserve"> </w:t>
      </w:r>
      <w:r w:rsidR="00356C37">
        <w:rPr>
          <w:sz w:val="26"/>
          <w:szCs w:val="26"/>
        </w:rPr>
        <w:br/>
      </w:r>
      <w:r w:rsidR="008C6B04" w:rsidRPr="00356C37">
        <w:rPr>
          <w:sz w:val="26"/>
          <w:szCs w:val="26"/>
        </w:rPr>
        <w:t>по состоянию на 01.01.2018, в составе группы 6 «</w:t>
      </w:r>
      <w:r w:rsidR="00006797" w:rsidRPr="00356C37">
        <w:rPr>
          <w:sz w:val="26"/>
          <w:szCs w:val="26"/>
        </w:rPr>
        <w:t xml:space="preserve">Объекты, предназначенные </w:t>
      </w:r>
      <w:r w:rsidR="00356C37">
        <w:rPr>
          <w:sz w:val="26"/>
          <w:szCs w:val="26"/>
        </w:rPr>
        <w:br/>
      </w:r>
      <w:r w:rsidR="00006797" w:rsidRPr="00356C37">
        <w:rPr>
          <w:sz w:val="26"/>
          <w:szCs w:val="26"/>
        </w:rPr>
        <w:t xml:space="preserve">для размещения административных и </w:t>
      </w:r>
      <w:r w:rsidR="00006797" w:rsidRPr="00204100">
        <w:rPr>
          <w:sz w:val="26"/>
          <w:szCs w:val="26"/>
        </w:rPr>
        <w:t>офисных зданий», подгруппы</w:t>
      </w:r>
      <w:r w:rsidR="008C6B04" w:rsidRPr="00204100">
        <w:rPr>
          <w:sz w:val="26"/>
          <w:szCs w:val="26"/>
        </w:rPr>
        <w:t xml:space="preserve"> </w:t>
      </w:r>
      <w:r w:rsidR="00006797" w:rsidRPr="00204100">
        <w:rPr>
          <w:sz w:val="26"/>
          <w:szCs w:val="26"/>
        </w:rPr>
        <w:t>6.1</w:t>
      </w:r>
      <w:r w:rsidR="00D910EF" w:rsidRPr="00204100">
        <w:rPr>
          <w:sz w:val="26"/>
          <w:szCs w:val="26"/>
        </w:rPr>
        <w:t xml:space="preserve"> «</w:t>
      </w:r>
      <w:r w:rsidR="00006797" w:rsidRPr="00204100">
        <w:rPr>
          <w:sz w:val="26"/>
          <w:szCs w:val="26"/>
        </w:rPr>
        <w:t xml:space="preserve">Объекты </w:t>
      </w:r>
      <w:proofErr w:type="spellStart"/>
      <w:r w:rsidR="00006797" w:rsidRPr="00204100">
        <w:rPr>
          <w:sz w:val="26"/>
          <w:szCs w:val="26"/>
        </w:rPr>
        <w:t>офисно</w:t>
      </w:r>
      <w:proofErr w:type="spellEnd"/>
      <w:r w:rsidR="00006797" w:rsidRPr="00204100">
        <w:rPr>
          <w:sz w:val="26"/>
          <w:szCs w:val="26"/>
        </w:rPr>
        <w:t>-делового назначения (основная территория)</w:t>
      </w:r>
      <w:r w:rsidR="008C6B04" w:rsidRPr="00204100">
        <w:rPr>
          <w:sz w:val="26"/>
          <w:szCs w:val="26"/>
        </w:rPr>
        <w:t>»</w:t>
      </w:r>
      <w:r w:rsidR="002A66BF" w:rsidRPr="00204100">
        <w:rPr>
          <w:sz w:val="26"/>
          <w:szCs w:val="26"/>
        </w:rPr>
        <w:t xml:space="preserve"> (приложение № 10. Результаты группировки объектов недвижимости (для каждого объекта недвижимости) Отчета </w:t>
      </w:r>
      <w:r w:rsidR="00356C37" w:rsidRPr="00204100">
        <w:rPr>
          <w:sz w:val="26"/>
          <w:szCs w:val="26"/>
        </w:rPr>
        <w:br/>
      </w:r>
      <w:r w:rsidR="002A66BF" w:rsidRPr="00204100">
        <w:rPr>
          <w:sz w:val="26"/>
          <w:szCs w:val="26"/>
        </w:rPr>
        <w:t xml:space="preserve">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2A66BF" w:rsidRPr="00204100">
        <w:rPr>
          <w:sz w:val="26"/>
          <w:szCs w:val="26"/>
        </w:rPr>
        <w:t>машино</w:t>
      </w:r>
      <w:proofErr w:type="spellEnd"/>
      <w:r w:rsidR="002A66BF" w:rsidRPr="00204100">
        <w:rPr>
          <w:sz w:val="26"/>
          <w:szCs w:val="26"/>
        </w:rPr>
        <w:t xml:space="preserve">-мест и сооружений, расположенных </w:t>
      </w:r>
      <w:r w:rsidR="00356C37" w:rsidRPr="00204100">
        <w:rPr>
          <w:sz w:val="26"/>
          <w:szCs w:val="26"/>
        </w:rPr>
        <w:br/>
      </w:r>
      <w:r w:rsidR="002A66BF" w:rsidRPr="00204100">
        <w:rPr>
          <w:sz w:val="26"/>
          <w:szCs w:val="26"/>
        </w:rPr>
        <w:t>на территории города Москвы по состоянию на 01.01.2018»)</w:t>
      </w:r>
      <w:r w:rsidR="008C6B04" w:rsidRPr="00204100">
        <w:rPr>
          <w:sz w:val="26"/>
          <w:szCs w:val="26"/>
        </w:rPr>
        <w:t>.</w:t>
      </w:r>
    </w:p>
    <w:p w:rsidR="0039195D" w:rsidRPr="00356C37" w:rsidRDefault="00F51D47" w:rsidP="00C31AF3">
      <w:pPr>
        <w:spacing w:line="223" w:lineRule="auto"/>
        <w:ind w:firstLine="714"/>
        <w:jc w:val="both"/>
        <w:rPr>
          <w:sz w:val="26"/>
          <w:szCs w:val="26"/>
        </w:rPr>
      </w:pPr>
      <w:r w:rsidRPr="00356C37">
        <w:rPr>
          <w:sz w:val="26"/>
          <w:szCs w:val="26"/>
        </w:rPr>
        <w:t>В рамках рассмотрения обращени</w:t>
      </w:r>
      <w:r w:rsidR="008C574D" w:rsidRPr="00356C37">
        <w:rPr>
          <w:sz w:val="26"/>
          <w:szCs w:val="26"/>
        </w:rPr>
        <w:t>я</w:t>
      </w:r>
      <w:r w:rsidRPr="00356C37">
        <w:rPr>
          <w:sz w:val="26"/>
          <w:szCs w:val="26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</w:t>
      </w:r>
      <w:r w:rsidR="00356C37">
        <w:rPr>
          <w:sz w:val="26"/>
          <w:szCs w:val="26"/>
        </w:rPr>
        <w:br/>
      </w:r>
      <w:r w:rsidRPr="00356C37">
        <w:rPr>
          <w:sz w:val="26"/>
          <w:szCs w:val="26"/>
        </w:rPr>
        <w:t xml:space="preserve">по обследованию </w:t>
      </w:r>
      <w:r w:rsidR="008C574D" w:rsidRPr="00356C37">
        <w:rPr>
          <w:sz w:val="26"/>
          <w:szCs w:val="26"/>
        </w:rPr>
        <w:t xml:space="preserve">объекта недвижимости с кадастровым номером </w:t>
      </w:r>
      <w:r w:rsidR="0039195D" w:rsidRPr="00356C37">
        <w:rPr>
          <w:sz w:val="26"/>
          <w:szCs w:val="26"/>
        </w:rPr>
        <w:t>77:01:0002014:5084</w:t>
      </w:r>
      <w:r w:rsidR="008C574D" w:rsidRPr="00356C37">
        <w:rPr>
          <w:sz w:val="26"/>
          <w:szCs w:val="26"/>
        </w:rPr>
        <w:t xml:space="preserve"> </w:t>
      </w:r>
      <w:r w:rsidR="00356C37">
        <w:rPr>
          <w:sz w:val="26"/>
          <w:szCs w:val="26"/>
        </w:rPr>
        <w:br/>
      </w:r>
      <w:r w:rsidRPr="00356C37">
        <w:rPr>
          <w:sz w:val="26"/>
          <w:szCs w:val="26"/>
        </w:rPr>
        <w:t xml:space="preserve">с целью определения </w:t>
      </w:r>
      <w:r w:rsidR="008C574D" w:rsidRPr="00356C37">
        <w:rPr>
          <w:sz w:val="26"/>
          <w:szCs w:val="26"/>
        </w:rPr>
        <w:t>его</w:t>
      </w:r>
      <w:r w:rsidRPr="00356C37">
        <w:rPr>
          <w:sz w:val="26"/>
          <w:szCs w:val="26"/>
        </w:rPr>
        <w:t xml:space="preserve"> фактического использования. </w:t>
      </w:r>
    </w:p>
    <w:p w:rsidR="0039195D" w:rsidRPr="00356C37" w:rsidRDefault="0039195D" w:rsidP="00C31AF3">
      <w:pPr>
        <w:spacing w:line="223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56C37">
        <w:rPr>
          <w:rFonts w:eastAsia="Times New Roman"/>
          <w:bCs/>
          <w:kern w:val="24"/>
          <w:sz w:val="26"/>
          <w:szCs w:val="26"/>
        </w:rPr>
        <w:t xml:space="preserve">На основании информации, предоставленной ГБУ МКМЦН, </w:t>
      </w:r>
      <w:r w:rsidR="000066F8" w:rsidRPr="00356C37">
        <w:rPr>
          <w:rFonts w:eastAsia="Times New Roman"/>
          <w:bCs/>
          <w:kern w:val="24"/>
          <w:sz w:val="26"/>
          <w:szCs w:val="26"/>
        </w:rPr>
        <w:t xml:space="preserve">был выявлен факт наличия технической ошибки в части применения неверного коэффициента экспликации при определении кадастровой стоимости. </w:t>
      </w:r>
    </w:p>
    <w:p w:rsidR="0039195D" w:rsidRPr="0039195D" w:rsidRDefault="0039195D" w:rsidP="00C31AF3">
      <w:pPr>
        <w:spacing w:line="223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В случае учета данной информации в результате исправления выявленной ошибки кадастровая стоимость </w:t>
      </w:r>
      <w:r w:rsidR="000066F8" w:rsidRPr="00356C37">
        <w:rPr>
          <w:rFonts w:eastAsia="Times New Roman"/>
          <w:bCs/>
          <w:kern w:val="24"/>
          <w:sz w:val="26"/>
          <w:szCs w:val="26"/>
        </w:rPr>
        <w:t>объекта недвижимости с кадастровым номером 77:01:0002014:5084</w:t>
      </w:r>
      <w:r w:rsidRPr="0039195D">
        <w:rPr>
          <w:rFonts w:eastAsia="Times New Roman"/>
          <w:bCs/>
          <w:kern w:val="24"/>
          <w:sz w:val="26"/>
          <w:szCs w:val="26"/>
        </w:rPr>
        <w:t xml:space="preserve"> изменится в сторону повышения, что согласно части 16 статьи 21 Федерального закона от 03.07.2016 № 237-ФЗ «О государственной кадастровой оценке»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(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в </w:t>
      </w:r>
      <w:r w:rsidR="009217D5" w:rsidRPr="00356C37">
        <w:rPr>
          <w:rFonts w:eastAsia="Times New Roman"/>
          <w:bCs/>
          <w:kern w:val="24"/>
          <w:sz w:val="26"/>
          <w:szCs w:val="26"/>
        </w:rPr>
        <w:t>ред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акции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от 29.07.2017, действующ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ей</w:t>
      </w:r>
      <w:r w:rsidR="009217D5" w:rsidRPr="00356C37">
        <w:rPr>
          <w:rFonts w:eastAsia="Times New Roman"/>
          <w:bCs/>
          <w:kern w:val="24"/>
          <w:sz w:val="26"/>
          <w:szCs w:val="26"/>
        </w:rPr>
        <w:t xml:space="preserve"> на дату поступления обращения от 30.11.2020 </w:t>
      </w:r>
      <w:r w:rsidR="009217D5" w:rsidRPr="00356C37">
        <w:rPr>
          <w:rFonts w:eastAsia="Times New Roman"/>
          <w:bCs/>
          <w:kern w:val="24"/>
          <w:sz w:val="26"/>
          <w:szCs w:val="26"/>
        </w:rPr>
        <w:br/>
        <w:t xml:space="preserve">№ 01-15249/20) </w:t>
      </w:r>
      <w:r w:rsidRPr="0039195D">
        <w:rPr>
          <w:rFonts w:eastAsia="Times New Roman"/>
          <w:bCs/>
          <w:kern w:val="24"/>
          <w:sz w:val="26"/>
          <w:szCs w:val="26"/>
        </w:rPr>
        <w:t>не допускается.</w:t>
      </w:r>
    </w:p>
    <w:p w:rsidR="0039195D" w:rsidRPr="0039195D" w:rsidRDefault="0039195D" w:rsidP="00C31AF3">
      <w:pPr>
        <w:spacing w:line="223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lastRenderedPageBreak/>
        <w:t xml:space="preserve">Таким образом, было принято решение не осуществлять пересчет кадастровой стоимости </w:t>
      </w:r>
      <w:r w:rsidR="00356C37" w:rsidRPr="00356C37">
        <w:rPr>
          <w:rFonts w:eastAsia="Times New Roman"/>
          <w:bCs/>
          <w:kern w:val="24"/>
          <w:sz w:val="26"/>
          <w:szCs w:val="26"/>
        </w:rPr>
        <w:t>объекта недвижимости с кадастровым номером 77:01:0002014:5084</w:t>
      </w:r>
      <w:r w:rsidRPr="0039195D">
        <w:rPr>
          <w:rFonts w:eastAsia="Times New Roman"/>
          <w:bCs/>
          <w:kern w:val="24"/>
          <w:sz w:val="26"/>
          <w:szCs w:val="26"/>
        </w:rPr>
        <w:t>.</w:t>
      </w:r>
    </w:p>
    <w:p w:rsidR="0039195D" w:rsidRPr="0039195D" w:rsidRDefault="0039195D" w:rsidP="00C31AF3">
      <w:pPr>
        <w:tabs>
          <w:tab w:val="left" w:pos="851"/>
        </w:tabs>
        <w:spacing w:after="120" w:line="223" w:lineRule="auto"/>
        <w:ind w:firstLine="709"/>
        <w:contextualSpacing/>
        <w:jc w:val="both"/>
        <w:rPr>
          <w:bCs/>
          <w:kern w:val="24"/>
          <w:sz w:val="26"/>
          <w:szCs w:val="26"/>
        </w:rPr>
      </w:pPr>
      <w:r w:rsidRPr="0039195D">
        <w:rPr>
          <w:rFonts w:eastAsia="Times New Roman"/>
          <w:bCs/>
          <w:kern w:val="24"/>
          <w:sz w:val="26"/>
          <w:szCs w:val="26"/>
        </w:rPr>
        <w:t xml:space="preserve">Информация о выявленной ошибке будет учтена </w:t>
      </w:r>
      <w:r w:rsidR="00356C37" w:rsidRPr="00356C37">
        <w:rPr>
          <w:rFonts w:eastAsia="Times New Roman"/>
          <w:bCs/>
          <w:kern w:val="24"/>
          <w:sz w:val="26"/>
          <w:szCs w:val="26"/>
        </w:rPr>
        <w:t xml:space="preserve">ГБУ «Центр имущественных платежей и жилищного страхования» </w:t>
      </w:r>
      <w:r w:rsidRPr="0039195D">
        <w:rPr>
          <w:rFonts w:eastAsia="Times New Roman"/>
          <w:bCs/>
          <w:kern w:val="24"/>
          <w:sz w:val="26"/>
          <w:szCs w:val="26"/>
        </w:rPr>
        <w:t>при проведении очередной государственной кадастровой оценки.</w:t>
      </w:r>
    </w:p>
    <w:p w:rsidR="00C11290" w:rsidRPr="006437B2" w:rsidRDefault="00C11290" w:rsidP="0039195D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34A7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588B"/>
    <w:rsid w:val="000066F8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10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C37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95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7CB5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17D5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1AF3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4A75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5649"/>
    <w:rsid w:val="00E66301"/>
    <w:rsid w:val="00E701EC"/>
    <w:rsid w:val="00E72BBE"/>
    <w:rsid w:val="00E77968"/>
    <w:rsid w:val="00E80B9B"/>
    <w:rsid w:val="00E81071"/>
    <w:rsid w:val="00E811F0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A7C06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6CD9-B611-450B-99BF-E8AB036C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2139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2021-01-20T01:33:00Z</dcterms:created>
  <dcterms:modified xsi:type="dcterms:W3CDTF">2021-01-22T16:11:00Z</dcterms:modified>
</cp:coreProperties>
</file>