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A55711" w:rsidP="00032EDA">
      <w:pPr>
        <w:tabs>
          <w:tab w:val="left" w:pos="5670"/>
        </w:tabs>
        <w:ind w:left="284" w:right="282" w:firstLine="708"/>
        <w:rPr>
          <w:sz w:val="28"/>
          <w:szCs w:val="28"/>
        </w:rPr>
      </w:pPr>
      <w:r w:rsidRPr="008E070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DC6E40" wp14:editId="6D7E7FF6">
            <wp:simplePos x="0" y="0"/>
            <wp:positionH relativeFrom="page">
              <wp:posOffset>38100</wp:posOffset>
            </wp:positionH>
            <wp:positionV relativeFrom="paragraph">
              <wp:posOffset>-720090</wp:posOffset>
            </wp:positionV>
            <wp:extent cx="7494905" cy="2533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55"/>
                    <a:stretch/>
                  </pic:blipFill>
                  <pic:spPr bwMode="auto">
                    <a:xfrm>
                      <a:off x="0" y="0"/>
                      <a:ext cx="74949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2C4412" w:rsidP="00482514">
      <w:pPr>
        <w:ind w:left="284" w:right="-2"/>
        <w:jc w:val="center"/>
        <w:rPr>
          <w:b/>
          <w:sz w:val="28"/>
          <w:szCs w:val="28"/>
        </w:rPr>
      </w:pPr>
      <w:r w:rsidRPr="002C441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CC162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C1629">
        <w:rPr>
          <w:b/>
          <w:sz w:val="26"/>
          <w:szCs w:val="26"/>
        </w:rPr>
        <w:t>«</w:t>
      </w:r>
      <w:r w:rsidR="008C0D68" w:rsidRPr="00CC1629">
        <w:rPr>
          <w:b/>
          <w:sz w:val="26"/>
          <w:szCs w:val="26"/>
        </w:rPr>
        <w:t>18</w:t>
      </w:r>
      <w:r w:rsidR="00B94EDE" w:rsidRPr="00CC1629">
        <w:rPr>
          <w:b/>
          <w:sz w:val="26"/>
          <w:szCs w:val="26"/>
        </w:rPr>
        <w:t xml:space="preserve">» </w:t>
      </w:r>
      <w:r w:rsidR="00B11546" w:rsidRPr="00CC1629">
        <w:rPr>
          <w:b/>
          <w:sz w:val="26"/>
          <w:szCs w:val="26"/>
        </w:rPr>
        <w:t>ноя</w:t>
      </w:r>
      <w:r w:rsidR="00921C6C" w:rsidRPr="00CC1629">
        <w:rPr>
          <w:b/>
          <w:sz w:val="26"/>
          <w:szCs w:val="26"/>
        </w:rPr>
        <w:t>бря</w:t>
      </w:r>
      <w:r w:rsidR="00AB7746" w:rsidRPr="00CC1629">
        <w:rPr>
          <w:b/>
          <w:sz w:val="26"/>
          <w:szCs w:val="26"/>
        </w:rPr>
        <w:t xml:space="preserve"> 2021</w:t>
      </w:r>
      <w:r w:rsidR="005C4F42" w:rsidRPr="00CC1629">
        <w:rPr>
          <w:b/>
          <w:sz w:val="26"/>
          <w:szCs w:val="26"/>
        </w:rPr>
        <w:t xml:space="preserve"> г.</w:t>
      </w:r>
      <w:r w:rsidR="00921C6C" w:rsidRPr="00CC1629">
        <w:rPr>
          <w:b/>
          <w:sz w:val="26"/>
          <w:szCs w:val="26"/>
        </w:rPr>
        <w:t xml:space="preserve">      </w:t>
      </w:r>
      <w:r w:rsidR="008F500D" w:rsidRPr="00CC1629">
        <w:rPr>
          <w:b/>
          <w:sz w:val="26"/>
          <w:szCs w:val="26"/>
        </w:rPr>
        <w:t xml:space="preserve">    </w:t>
      </w:r>
      <w:r w:rsidR="00886AB3" w:rsidRPr="00CC1629">
        <w:rPr>
          <w:b/>
          <w:sz w:val="26"/>
          <w:szCs w:val="26"/>
        </w:rPr>
        <w:t xml:space="preserve">            </w:t>
      </w:r>
      <w:r w:rsidR="00A319E8" w:rsidRPr="00CC1629">
        <w:rPr>
          <w:b/>
          <w:sz w:val="26"/>
          <w:szCs w:val="26"/>
        </w:rPr>
        <w:t xml:space="preserve">     </w:t>
      </w:r>
      <w:r w:rsidR="00886AB3" w:rsidRPr="00CC1629">
        <w:rPr>
          <w:b/>
          <w:sz w:val="26"/>
          <w:szCs w:val="26"/>
        </w:rPr>
        <w:t xml:space="preserve"> </w:t>
      </w:r>
      <w:r w:rsidR="004D76DB" w:rsidRPr="00CC1629">
        <w:rPr>
          <w:b/>
          <w:sz w:val="26"/>
          <w:szCs w:val="26"/>
        </w:rPr>
        <w:t xml:space="preserve">           </w:t>
      </w:r>
      <w:r w:rsidR="00886AB3" w:rsidRPr="00CC1629">
        <w:rPr>
          <w:b/>
          <w:sz w:val="26"/>
          <w:szCs w:val="26"/>
        </w:rPr>
        <w:t xml:space="preserve">  </w:t>
      </w:r>
      <w:r w:rsidR="00921C6C" w:rsidRPr="00CC1629">
        <w:rPr>
          <w:b/>
          <w:sz w:val="26"/>
          <w:szCs w:val="26"/>
        </w:rPr>
        <w:t xml:space="preserve">       </w:t>
      </w:r>
      <w:r w:rsidR="00886AB3" w:rsidRPr="00CC1629">
        <w:rPr>
          <w:b/>
          <w:sz w:val="26"/>
          <w:szCs w:val="26"/>
        </w:rPr>
        <w:t xml:space="preserve"> </w:t>
      </w:r>
      <w:r w:rsidR="00921C6C" w:rsidRPr="00CC1629">
        <w:rPr>
          <w:b/>
          <w:sz w:val="26"/>
          <w:szCs w:val="26"/>
        </w:rPr>
        <w:t xml:space="preserve">    </w:t>
      </w:r>
      <w:r w:rsidR="00886AB3" w:rsidRPr="00CC1629">
        <w:rPr>
          <w:b/>
          <w:sz w:val="26"/>
          <w:szCs w:val="26"/>
        </w:rPr>
        <w:t xml:space="preserve">    </w:t>
      </w:r>
      <w:r w:rsidR="00B82DFB" w:rsidRPr="00CC1629">
        <w:rPr>
          <w:b/>
          <w:sz w:val="26"/>
          <w:szCs w:val="26"/>
        </w:rPr>
        <w:t xml:space="preserve">           </w:t>
      </w:r>
      <w:r w:rsidR="00B94EDE" w:rsidRPr="00CC1629">
        <w:rPr>
          <w:b/>
          <w:sz w:val="26"/>
          <w:szCs w:val="26"/>
        </w:rPr>
        <w:t xml:space="preserve">     </w:t>
      </w:r>
      <w:r w:rsidR="00D4198D" w:rsidRPr="00CC1629">
        <w:rPr>
          <w:b/>
          <w:sz w:val="26"/>
          <w:szCs w:val="26"/>
        </w:rPr>
        <w:t xml:space="preserve">          </w:t>
      </w:r>
      <w:r w:rsidR="000A1656" w:rsidRPr="00CC1629">
        <w:rPr>
          <w:b/>
          <w:sz w:val="26"/>
          <w:szCs w:val="26"/>
        </w:rPr>
        <w:t xml:space="preserve">    </w:t>
      </w:r>
      <w:r w:rsidR="00D4198D" w:rsidRPr="00CC1629">
        <w:rPr>
          <w:b/>
          <w:sz w:val="26"/>
          <w:szCs w:val="26"/>
        </w:rPr>
        <w:t xml:space="preserve">         </w:t>
      </w:r>
      <w:r w:rsidR="00B11546" w:rsidRPr="00CC1629">
        <w:rPr>
          <w:b/>
          <w:sz w:val="26"/>
          <w:szCs w:val="26"/>
        </w:rPr>
        <w:t xml:space="preserve">   </w:t>
      </w:r>
      <w:r w:rsidR="00D4198D" w:rsidRPr="00CC1629">
        <w:rPr>
          <w:b/>
          <w:sz w:val="26"/>
          <w:szCs w:val="26"/>
        </w:rPr>
        <w:t xml:space="preserve">  </w:t>
      </w:r>
      <w:r w:rsidRPr="00CC1629">
        <w:rPr>
          <w:b/>
          <w:sz w:val="26"/>
          <w:szCs w:val="26"/>
        </w:rPr>
        <w:t xml:space="preserve">№ </w:t>
      </w:r>
      <w:r w:rsidR="00CC1629" w:rsidRPr="00CC1629">
        <w:rPr>
          <w:b/>
          <w:sz w:val="26"/>
          <w:szCs w:val="26"/>
        </w:rPr>
        <w:t>403</w:t>
      </w:r>
      <w:r w:rsidR="00AB7746" w:rsidRPr="00CC1629">
        <w:rPr>
          <w:b/>
          <w:sz w:val="26"/>
          <w:szCs w:val="26"/>
        </w:rPr>
        <w:t>/21</w:t>
      </w:r>
    </w:p>
    <w:p w:rsidR="00B94EDE" w:rsidRPr="00CC1629" w:rsidRDefault="004D76DB" w:rsidP="00B94EDE">
      <w:pPr>
        <w:spacing w:after="0" w:line="240" w:lineRule="auto"/>
        <w:ind w:right="-2"/>
        <w:jc w:val="both"/>
        <w:rPr>
          <w:sz w:val="28"/>
          <w:szCs w:val="28"/>
        </w:rPr>
      </w:pPr>
      <w:r w:rsidRPr="00CC1629">
        <w:rPr>
          <w:sz w:val="28"/>
          <w:szCs w:val="28"/>
        </w:rPr>
        <w:t xml:space="preserve">  </w:t>
      </w:r>
    </w:p>
    <w:p w:rsidR="00470695" w:rsidRPr="00CC1629" w:rsidRDefault="00B94EDE" w:rsidP="00032EDA">
      <w:pPr>
        <w:tabs>
          <w:tab w:val="left" w:pos="5812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C1629">
        <w:rPr>
          <w:b/>
          <w:sz w:val="26"/>
          <w:szCs w:val="26"/>
        </w:rPr>
        <w:t xml:space="preserve">Реквизиты </w:t>
      </w:r>
      <w:r w:rsidR="00CD696C" w:rsidRPr="00CC1629">
        <w:rPr>
          <w:b/>
          <w:sz w:val="26"/>
          <w:szCs w:val="26"/>
        </w:rPr>
        <w:t>заявления</w:t>
      </w:r>
      <w:r w:rsidRPr="00CC1629">
        <w:rPr>
          <w:b/>
          <w:sz w:val="26"/>
          <w:szCs w:val="26"/>
        </w:rPr>
        <w:t>:</w:t>
      </w:r>
      <w:r w:rsidR="00554D82" w:rsidRPr="00CC1629">
        <w:rPr>
          <w:sz w:val="26"/>
          <w:szCs w:val="26"/>
        </w:rPr>
        <w:tab/>
      </w:r>
      <w:r w:rsidRPr="00CC1629">
        <w:rPr>
          <w:sz w:val="26"/>
          <w:szCs w:val="26"/>
        </w:rPr>
        <w:t>о</w:t>
      </w:r>
      <w:r w:rsidR="000A1656" w:rsidRPr="00CC1629">
        <w:rPr>
          <w:sz w:val="26"/>
          <w:szCs w:val="26"/>
        </w:rPr>
        <w:t xml:space="preserve">т </w:t>
      </w:r>
      <w:r w:rsidR="004D5D7D" w:rsidRPr="00CC1629">
        <w:rPr>
          <w:sz w:val="26"/>
          <w:szCs w:val="26"/>
        </w:rPr>
        <w:t>22</w:t>
      </w:r>
      <w:r w:rsidR="00921C6C" w:rsidRPr="00CC1629">
        <w:rPr>
          <w:sz w:val="26"/>
          <w:szCs w:val="26"/>
        </w:rPr>
        <w:t>.</w:t>
      </w:r>
      <w:r w:rsidR="00454E31" w:rsidRPr="00CC1629">
        <w:rPr>
          <w:sz w:val="26"/>
          <w:szCs w:val="26"/>
        </w:rPr>
        <w:t>10</w:t>
      </w:r>
      <w:r w:rsidR="004A1C23" w:rsidRPr="00CC1629">
        <w:rPr>
          <w:sz w:val="26"/>
          <w:szCs w:val="26"/>
        </w:rPr>
        <w:t>.2021</w:t>
      </w:r>
      <w:r w:rsidRPr="00CC1629">
        <w:rPr>
          <w:sz w:val="26"/>
          <w:szCs w:val="26"/>
        </w:rPr>
        <w:t xml:space="preserve"> № </w:t>
      </w:r>
      <w:r w:rsidR="004D5D7D" w:rsidRPr="00CC1629">
        <w:rPr>
          <w:sz w:val="26"/>
          <w:szCs w:val="26"/>
        </w:rPr>
        <w:t>03-2085/21О</w:t>
      </w:r>
    </w:p>
    <w:p w:rsidR="0052535F" w:rsidRPr="00CC162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CC1629" w:rsidRDefault="00470695" w:rsidP="00032EDA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C1629">
        <w:rPr>
          <w:b/>
          <w:sz w:val="26"/>
          <w:szCs w:val="26"/>
        </w:rPr>
        <w:t>Информация о заявителе:</w:t>
      </w:r>
      <w:r w:rsidR="000A0C5E" w:rsidRPr="00CC1629">
        <w:rPr>
          <w:b/>
          <w:sz w:val="26"/>
          <w:szCs w:val="26"/>
        </w:rPr>
        <w:t xml:space="preserve"> </w:t>
      </w:r>
      <w:r w:rsidR="000A0C5E" w:rsidRPr="00CC1629">
        <w:rPr>
          <w:b/>
          <w:sz w:val="26"/>
          <w:szCs w:val="26"/>
        </w:rPr>
        <w:tab/>
      </w:r>
      <w:r w:rsidR="00A60762" w:rsidRPr="00CC1629">
        <w:rPr>
          <w:sz w:val="26"/>
          <w:szCs w:val="26"/>
        </w:rPr>
        <w:t>Антонова Татьяна Алексеевна</w:t>
      </w:r>
    </w:p>
    <w:p w:rsidR="0052535F" w:rsidRPr="00CC1629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CC1629" w:rsidRDefault="00AC5D31" w:rsidP="00032EDA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CC1629">
        <w:rPr>
          <w:b/>
          <w:sz w:val="26"/>
          <w:szCs w:val="26"/>
        </w:rPr>
        <w:t>Кадастровый номер объекта недвижимости:</w:t>
      </w:r>
      <w:r w:rsidRPr="00CC1629">
        <w:rPr>
          <w:b/>
          <w:sz w:val="26"/>
          <w:szCs w:val="26"/>
        </w:rPr>
        <w:tab/>
      </w:r>
      <w:r w:rsidR="00A60762" w:rsidRPr="00CC1629">
        <w:rPr>
          <w:sz w:val="26"/>
          <w:szCs w:val="26"/>
        </w:rPr>
        <w:t>77:01:0005013:4622</w:t>
      </w:r>
    </w:p>
    <w:p w:rsidR="001D3269" w:rsidRPr="00CC1629" w:rsidRDefault="00AC5D31" w:rsidP="008F500D">
      <w:pPr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CC1629">
        <w:rPr>
          <w:b/>
          <w:sz w:val="26"/>
          <w:szCs w:val="26"/>
        </w:rPr>
        <w:t xml:space="preserve">Адрес: </w:t>
      </w:r>
      <w:r w:rsidRPr="00CC1629">
        <w:rPr>
          <w:b/>
          <w:sz w:val="26"/>
          <w:szCs w:val="26"/>
        </w:rPr>
        <w:tab/>
      </w:r>
      <w:r w:rsidR="004A1C23" w:rsidRPr="00CC1629">
        <w:rPr>
          <w:sz w:val="26"/>
          <w:szCs w:val="26"/>
        </w:rPr>
        <w:t xml:space="preserve">г. Москва, </w:t>
      </w:r>
      <w:r w:rsidR="00A60762" w:rsidRPr="00CC1629">
        <w:rPr>
          <w:sz w:val="26"/>
          <w:szCs w:val="26"/>
        </w:rPr>
        <w:t>ул. Льва Толстого, д. 23, корп. 1</w:t>
      </w:r>
    </w:p>
    <w:p w:rsidR="00AB7746" w:rsidRPr="00CC1629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032ED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CC1629">
        <w:rPr>
          <w:b/>
          <w:sz w:val="26"/>
          <w:szCs w:val="26"/>
        </w:rPr>
        <w:t>Информация о проведенной проверке:</w:t>
      </w:r>
    </w:p>
    <w:p w:rsidR="003A1035" w:rsidRDefault="003A1035" w:rsidP="00032ED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7F04ED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>
        <w:rPr>
          <w:kern w:val="24"/>
          <w:sz w:val="26"/>
          <w:szCs w:val="26"/>
        </w:rPr>
        <w:t>объекта недвижимости</w:t>
      </w:r>
      <w:r w:rsidRPr="007F04ED">
        <w:rPr>
          <w:kern w:val="24"/>
          <w:sz w:val="26"/>
          <w:szCs w:val="26"/>
        </w:rPr>
        <w:t xml:space="preserve"> с кадастровым номером </w:t>
      </w:r>
      <w:r w:rsidRPr="003A1035">
        <w:rPr>
          <w:kern w:val="24"/>
          <w:sz w:val="26"/>
          <w:szCs w:val="26"/>
        </w:rPr>
        <w:t>77:01:0005013:4622</w:t>
      </w:r>
      <w:r>
        <w:rPr>
          <w:kern w:val="24"/>
          <w:sz w:val="26"/>
          <w:szCs w:val="26"/>
        </w:rPr>
        <w:t xml:space="preserve"> по состоянию на </w:t>
      </w:r>
      <w:r w:rsidRPr="003A1035">
        <w:rPr>
          <w:kern w:val="24"/>
          <w:sz w:val="26"/>
          <w:szCs w:val="26"/>
        </w:rPr>
        <w:t>06.10.2021</w:t>
      </w:r>
      <w:r w:rsidRPr="007F04ED">
        <w:rPr>
          <w:kern w:val="24"/>
          <w:sz w:val="26"/>
          <w:szCs w:val="26"/>
        </w:rPr>
        <w:t>.</w:t>
      </w:r>
    </w:p>
    <w:p w:rsidR="003A1035" w:rsidRDefault="003A1035" w:rsidP="00032ED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AF5066">
        <w:rPr>
          <w:kern w:val="24"/>
          <w:sz w:val="26"/>
          <w:szCs w:val="26"/>
        </w:rPr>
        <w:t xml:space="preserve">В соответствии с положениями статьи 16 </w:t>
      </w:r>
      <w:r w:rsidRPr="00AC5DD5">
        <w:rPr>
          <w:kern w:val="24"/>
          <w:sz w:val="26"/>
          <w:szCs w:val="26"/>
        </w:rPr>
        <w:t>Фе</w:t>
      </w:r>
      <w:r w:rsidR="00032EDA">
        <w:rPr>
          <w:kern w:val="24"/>
          <w:sz w:val="26"/>
          <w:szCs w:val="26"/>
        </w:rPr>
        <w:t>дерального закона от 03.07.2016</w:t>
      </w:r>
      <w:r w:rsidR="00032EDA">
        <w:rPr>
          <w:kern w:val="24"/>
          <w:sz w:val="26"/>
          <w:szCs w:val="26"/>
        </w:rPr>
        <w:br/>
      </w:r>
      <w:r w:rsidRPr="00AC5DD5">
        <w:rPr>
          <w:kern w:val="24"/>
          <w:sz w:val="26"/>
          <w:szCs w:val="26"/>
        </w:rPr>
        <w:t>№ 237-ФЗ «О госу</w:t>
      </w:r>
      <w:r>
        <w:rPr>
          <w:kern w:val="24"/>
          <w:sz w:val="26"/>
          <w:szCs w:val="26"/>
        </w:rPr>
        <w:t>дарственной кадастровой оценке»</w:t>
      </w:r>
      <w:r w:rsidR="00032EDA">
        <w:rPr>
          <w:kern w:val="24"/>
          <w:sz w:val="26"/>
          <w:szCs w:val="26"/>
        </w:rPr>
        <w:t xml:space="preserve"> (далее – Закон о ГКО)</w:t>
      </w:r>
      <w:r w:rsidRPr="00AF5066">
        <w:rPr>
          <w:kern w:val="24"/>
          <w:sz w:val="26"/>
          <w:szCs w:val="26"/>
        </w:rPr>
        <w:t xml:space="preserve"> определение кадастровой стоимости вновь учтенных объектов недвижимости, ранее</w:t>
      </w:r>
      <w:r w:rsidR="00032EDA">
        <w:rPr>
          <w:kern w:val="24"/>
          <w:sz w:val="26"/>
          <w:szCs w:val="26"/>
        </w:rPr>
        <w:t xml:space="preserve"> учтенных объектов недвижимости </w:t>
      </w:r>
      <w:r w:rsidRPr="00AF5066">
        <w:rPr>
          <w:kern w:val="24"/>
          <w:sz w:val="26"/>
          <w:szCs w:val="26"/>
        </w:rPr>
        <w:t xml:space="preserve">в случае внесения в </w:t>
      </w:r>
      <w:r w:rsidRPr="00014957">
        <w:rPr>
          <w:kern w:val="24"/>
          <w:sz w:val="26"/>
          <w:szCs w:val="26"/>
        </w:rPr>
        <w:t>Един</w:t>
      </w:r>
      <w:r>
        <w:rPr>
          <w:kern w:val="24"/>
          <w:sz w:val="26"/>
          <w:szCs w:val="26"/>
        </w:rPr>
        <w:t>ый</w:t>
      </w:r>
      <w:r w:rsidRPr="00014957">
        <w:rPr>
          <w:kern w:val="24"/>
          <w:sz w:val="26"/>
          <w:szCs w:val="26"/>
        </w:rPr>
        <w:t xml:space="preserve"> государственн</w:t>
      </w:r>
      <w:r>
        <w:rPr>
          <w:kern w:val="24"/>
          <w:sz w:val="26"/>
          <w:szCs w:val="26"/>
        </w:rPr>
        <w:t>ый реестр</w:t>
      </w:r>
      <w:r w:rsidRPr="00014957">
        <w:rPr>
          <w:kern w:val="24"/>
          <w:sz w:val="26"/>
          <w:szCs w:val="26"/>
        </w:rPr>
        <w:t xml:space="preserve"> недвижимости </w:t>
      </w:r>
      <w:r>
        <w:rPr>
          <w:kern w:val="24"/>
          <w:sz w:val="26"/>
          <w:szCs w:val="26"/>
        </w:rPr>
        <w:t xml:space="preserve">(далее – </w:t>
      </w:r>
      <w:r w:rsidRPr="00AF5066">
        <w:rPr>
          <w:kern w:val="24"/>
          <w:sz w:val="26"/>
          <w:szCs w:val="26"/>
        </w:rPr>
        <w:t>ЕГРН</w:t>
      </w:r>
      <w:r>
        <w:rPr>
          <w:kern w:val="24"/>
          <w:sz w:val="26"/>
          <w:szCs w:val="26"/>
        </w:rPr>
        <w:t>)</w:t>
      </w:r>
      <w:r w:rsidRPr="00AF5066">
        <w:rPr>
          <w:kern w:val="24"/>
          <w:sz w:val="26"/>
          <w:szCs w:val="26"/>
        </w:rPr>
        <w:t xml:space="preserve"> сведений о них и объектов недвижимости, в сведения ЕГРН о которых внесены изменения, которые влекут за собой изменение их кадастровой стоимости, осуществляется </w:t>
      </w:r>
      <w:r w:rsidRPr="009023DB">
        <w:rPr>
          <w:kern w:val="24"/>
          <w:sz w:val="26"/>
          <w:szCs w:val="26"/>
        </w:rPr>
        <w:t>ГБУ «Центр имущественных платежей и жилищного страхования»</w:t>
      </w:r>
      <w:r w:rsidR="00032EDA">
        <w:rPr>
          <w:kern w:val="24"/>
          <w:sz w:val="26"/>
          <w:szCs w:val="26"/>
        </w:rPr>
        <w:t xml:space="preserve"> </w:t>
      </w:r>
      <w:r>
        <w:rPr>
          <w:kern w:val="24"/>
          <w:sz w:val="26"/>
          <w:szCs w:val="26"/>
        </w:rPr>
        <w:t>(далее – Учреждение)</w:t>
      </w:r>
      <w:r w:rsidRPr="00AF5066">
        <w:rPr>
          <w:kern w:val="24"/>
          <w:sz w:val="26"/>
          <w:szCs w:val="26"/>
        </w:rPr>
        <w:t xml:space="preserve"> в порядке, предусмотренном </w:t>
      </w:r>
      <w:r w:rsidRPr="00AC5DD5">
        <w:rPr>
          <w:kern w:val="24"/>
          <w:sz w:val="26"/>
          <w:szCs w:val="26"/>
        </w:rPr>
        <w:t>приказом Министерства экономического развития Российской Федерации от 12.05.2017 № 226</w:t>
      </w:r>
      <w:r w:rsidRPr="00AF5066">
        <w:rPr>
          <w:kern w:val="24"/>
          <w:sz w:val="26"/>
          <w:szCs w:val="26"/>
        </w:rPr>
        <w:t>.</w:t>
      </w:r>
    </w:p>
    <w:p w:rsidR="003A1035" w:rsidRDefault="003A1035" w:rsidP="00032ED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CF33B1">
        <w:rPr>
          <w:kern w:val="24"/>
          <w:sz w:val="26"/>
          <w:szCs w:val="26"/>
        </w:rPr>
        <w:t xml:space="preserve">Информация о внесении изменений в сведения ЕГРН в отношении объекта недвижимости с кадастровым номером </w:t>
      </w:r>
      <w:r w:rsidR="007B582A" w:rsidRPr="007B582A">
        <w:rPr>
          <w:kern w:val="24"/>
          <w:sz w:val="26"/>
          <w:szCs w:val="26"/>
        </w:rPr>
        <w:t>77:01:0005013:4622</w:t>
      </w:r>
      <w:r w:rsidRPr="00CF33B1">
        <w:rPr>
          <w:kern w:val="24"/>
          <w:sz w:val="26"/>
          <w:szCs w:val="26"/>
        </w:rPr>
        <w:t xml:space="preserve"> после 01.01.2019 (</w:t>
      </w:r>
      <w:r>
        <w:rPr>
          <w:kern w:val="24"/>
          <w:sz w:val="26"/>
          <w:szCs w:val="26"/>
        </w:rPr>
        <w:t>назначение</w:t>
      </w:r>
      <w:r w:rsidRPr="00CF33B1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«</w:t>
      </w:r>
      <w:proofErr w:type="spellStart"/>
      <w:r>
        <w:rPr>
          <w:kern w:val="24"/>
          <w:sz w:val="26"/>
          <w:szCs w:val="26"/>
        </w:rPr>
        <w:t>машиноместо</w:t>
      </w:r>
      <w:proofErr w:type="spellEnd"/>
      <w:r>
        <w:rPr>
          <w:kern w:val="24"/>
          <w:sz w:val="26"/>
          <w:szCs w:val="26"/>
        </w:rPr>
        <w:t>»</w:t>
      </w:r>
      <w:r w:rsidRPr="00CF33B1">
        <w:rPr>
          <w:kern w:val="24"/>
          <w:sz w:val="26"/>
          <w:szCs w:val="26"/>
        </w:rPr>
        <w:t xml:space="preserve">) поступила из </w:t>
      </w:r>
      <w:r w:rsidR="006B1F87" w:rsidRPr="006B1F87">
        <w:rPr>
          <w:kern w:val="24"/>
          <w:sz w:val="26"/>
          <w:szCs w:val="26"/>
        </w:rPr>
        <w:t xml:space="preserve">ФГБУ «ФКП </w:t>
      </w:r>
      <w:proofErr w:type="spellStart"/>
      <w:r w:rsidR="006B1F87" w:rsidRPr="006B1F87">
        <w:rPr>
          <w:kern w:val="24"/>
          <w:sz w:val="26"/>
          <w:szCs w:val="26"/>
        </w:rPr>
        <w:t>Росреестра</w:t>
      </w:r>
      <w:proofErr w:type="spellEnd"/>
      <w:r w:rsidR="006B1F87" w:rsidRPr="006B1F87">
        <w:rPr>
          <w:kern w:val="24"/>
          <w:sz w:val="26"/>
          <w:szCs w:val="26"/>
        </w:rPr>
        <w:t>»</w:t>
      </w:r>
      <w:r w:rsidRPr="00CF33B1">
        <w:rPr>
          <w:kern w:val="24"/>
          <w:sz w:val="26"/>
          <w:szCs w:val="26"/>
        </w:rPr>
        <w:t xml:space="preserve">. </w:t>
      </w:r>
    </w:p>
    <w:p w:rsidR="003A1035" w:rsidRPr="007F04ED" w:rsidRDefault="003A1035" w:rsidP="00032EDA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6"/>
          <w:szCs w:val="26"/>
        </w:rPr>
      </w:pPr>
      <w:r w:rsidRPr="00963AB7">
        <w:rPr>
          <w:sz w:val="26"/>
          <w:szCs w:val="26"/>
          <w:lang w:eastAsia="en-US"/>
        </w:rPr>
        <w:t>На основании поступивших сведений Учреждением был осуществлен расчет кадастровой стоимости</w:t>
      </w:r>
      <w:r>
        <w:rPr>
          <w:sz w:val="26"/>
          <w:szCs w:val="26"/>
          <w:lang w:eastAsia="en-US"/>
        </w:rPr>
        <w:t xml:space="preserve"> указанного</w:t>
      </w:r>
      <w:r w:rsidRPr="00963AB7">
        <w:rPr>
          <w:sz w:val="26"/>
          <w:szCs w:val="26"/>
          <w:lang w:eastAsia="en-US"/>
        </w:rPr>
        <w:t xml:space="preserve"> </w:t>
      </w:r>
      <w:r w:rsidRPr="00D5432D">
        <w:rPr>
          <w:sz w:val="26"/>
          <w:szCs w:val="26"/>
          <w:lang w:eastAsia="en-US"/>
        </w:rPr>
        <w:t>объекта недвижимости</w:t>
      </w:r>
      <w:r w:rsidRPr="00963AB7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по состоянию на </w:t>
      </w:r>
      <w:r w:rsidR="006B1F87">
        <w:rPr>
          <w:sz w:val="26"/>
          <w:szCs w:val="26"/>
          <w:lang w:eastAsia="en-US"/>
        </w:rPr>
        <w:t>06.10.2021</w:t>
      </w:r>
      <w:r w:rsidRPr="003713E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Pr="00963AB7">
        <w:rPr>
          <w:sz w:val="26"/>
          <w:szCs w:val="26"/>
          <w:lang w:eastAsia="en-US"/>
        </w:rPr>
        <w:t xml:space="preserve">в размере </w:t>
      </w:r>
      <w:r w:rsidR="006B1F87">
        <w:rPr>
          <w:sz w:val="26"/>
          <w:szCs w:val="26"/>
          <w:lang w:eastAsia="en-US"/>
        </w:rPr>
        <w:t>2 470 842,</w:t>
      </w:r>
      <w:r w:rsidR="006B1F87" w:rsidRPr="006B1F87">
        <w:rPr>
          <w:sz w:val="26"/>
          <w:szCs w:val="26"/>
          <w:lang w:eastAsia="en-US"/>
        </w:rPr>
        <w:t>14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>руб</w:t>
      </w:r>
      <w:r w:rsidR="004A0ABF">
        <w:rPr>
          <w:sz w:val="26"/>
          <w:szCs w:val="26"/>
          <w:lang w:eastAsia="en-US"/>
        </w:rPr>
        <w:t>.</w:t>
      </w:r>
      <w:r w:rsidRPr="00963AB7">
        <w:rPr>
          <w:sz w:val="26"/>
          <w:szCs w:val="26"/>
          <w:lang w:eastAsia="en-US"/>
        </w:rPr>
        <w:t xml:space="preserve"> и составлен Акт об оп</w:t>
      </w:r>
      <w:r>
        <w:rPr>
          <w:sz w:val="26"/>
          <w:szCs w:val="26"/>
          <w:lang w:eastAsia="en-US"/>
        </w:rPr>
        <w:t>редел</w:t>
      </w:r>
      <w:r w:rsidR="006B1F87">
        <w:rPr>
          <w:sz w:val="26"/>
          <w:szCs w:val="26"/>
          <w:lang w:eastAsia="en-US"/>
        </w:rPr>
        <w:t>ении кадастровой стоимости</w:t>
      </w:r>
      <w:r w:rsidR="006B1F87">
        <w:rPr>
          <w:sz w:val="26"/>
          <w:szCs w:val="26"/>
          <w:lang w:eastAsia="en-US"/>
        </w:rPr>
        <w:br/>
        <w:t>от 20.10.2021</w:t>
      </w:r>
      <w:r w:rsidRPr="003713EC">
        <w:rPr>
          <w:sz w:val="26"/>
          <w:szCs w:val="26"/>
          <w:lang w:eastAsia="en-US"/>
        </w:rPr>
        <w:t xml:space="preserve"> № </w:t>
      </w:r>
      <w:r w:rsidR="006B1F87">
        <w:rPr>
          <w:sz w:val="26"/>
          <w:szCs w:val="26"/>
          <w:lang w:eastAsia="en-US"/>
        </w:rPr>
        <w:t>АОКС-77</w:t>
      </w:r>
      <w:r w:rsidR="006B1F87" w:rsidRPr="00032EDA">
        <w:rPr>
          <w:sz w:val="26"/>
          <w:szCs w:val="26"/>
          <w:lang w:eastAsia="en-US"/>
        </w:rPr>
        <w:t>/2021/</w:t>
      </w:r>
      <w:r w:rsidR="00032EDA">
        <w:rPr>
          <w:sz w:val="26"/>
          <w:szCs w:val="26"/>
          <w:lang w:eastAsia="en-US"/>
        </w:rPr>
        <w:t>000224</w:t>
      </w:r>
      <w:r w:rsidRPr="003713EC">
        <w:rPr>
          <w:sz w:val="26"/>
          <w:szCs w:val="26"/>
          <w:lang w:eastAsia="en-US"/>
        </w:rPr>
        <w:t>.</w:t>
      </w:r>
    </w:p>
    <w:p w:rsidR="003A1035" w:rsidRDefault="003A1035" w:rsidP="00032ED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482C5C">
        <w:rPr>
          <w:sz w:val="26"/>
          <w:szCs w:val="26"/>
        </w:rPr>
        <w:lastRenderedPageBreak/>
        <w:t xml:space="preserve">Кадастровая стоимость объекта недвижимости с кадастровым номером </w:t>
      </w:r>
      <w:r w:rsidR="00032EDA">
        <w:rPr>
          <w:sz w:val="26"/>
          <w:szCs w:val="26"/>
        </w:rPr>
        <w:t>77:01:0005013:4622</w:t>
      </w:r>
      <w:r w:rsidRPr="00482C5C">
        <w:rPr>
          <w:sz w:val="26"/>
          <w:szCs w:val="26"/>
        </w:rPr>
        <w:t xml:space="preserve"> в размере </w:t>
      </w:r>
      <w:r w:rsidR="00032EDA">
        <w:rPr>
          <w:sz w:val="26"/>
          <w:szCs w:val="26"/>
        </w:rPr>
        <w:t>2 470 842,</w:t>
      </w:r>
      <w:r w:rsidR="00032EDA" w:rsidRPr="00032EDA">
        <w:rPr>
          <w:sz w:val="26"/>
          <w:szCs w:val="26"/>
        </w:rPr>
        <w:t>14</w:t>
      </w:r>
      <w:r w:rsidR="00032EDA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определена в соответствии со статьей</w:t>
      </w:r>
      <w:r>
        <w:rPr>
          <w:sz w:val="26"/>
          <w:szCs w:val="26"/>
        </w:rPr>
        <w:br/>
      </w:r>
      <w:r w:rsidRPr="00482C5C">
        <w:rPr>
          <w:sz w:val="26"/>
          <w:szCs w:val="26"/>
        </w:rPr>
        <w:t xml:space="preserve">16 </w:t>
      </w:r>
      <w:r>
        <w:rPr>
          <w:sz w:val="26"/>
          <w:szCs w:val="26"/>
        </w:rPr>
        <w:t>Закона о ГКО</w:t>
      </w:r>
      <w:r w:rsidRPr="00482C5C">
        <w:rPr>
          <w:sz w:val="26"/>
          <w:szCs w:val="26"/>
        </w:rPr>
        <w:t xml:space="preserve"> </w:t>
      </w:r>
      <w:r w:rsidR="00E571BD">
        <w:rPr>
          <w:sz w:val="26"/>
          <w:szCs w:val="26"/>
        </w:rPr>
        <w:t>с учетом</w:t>
      </w:r>
      <w:r w:rsidRPr="00482C5C">
        <w:rPr>
          <w:sz w:val="26"/>
          <w:szCs w:val="26"/>
        </w:rPr>
        <w:t xml:space="preserve"> отнесен</w:t>
      </w:r>
      <w:r>
        <w:rPr>
          <w:sz w:val="26"/>
          <w:szCs w:val="26"/>
        </w:rPr>
        <w:t xml:space="preserve">ия к группе </w:t>
      </w:r>
      <w:r w:rsidR="00032EDA" w:rsidRPr="00032EDA">
        <w:rPr>
          <w:sz w:val="26"/>
          <w:szCs w:val="26"/>
        </w:rPr>
        <w:t>3 «Объекты, предназначенные для хранения индивидуального транспорта», подгруппе 3.2 «Объекты, предназначенные для хранения транспорта, расположенные в жилых дома</w:t>
      </w:r>
      <w:bookmarkStart w:id="0" w:name="_GoBack"/>
      <w:bookmarkEnd w:id="0"/>
      <w:r w:rsidR="00032EDA" w:rsidRPr="00032EDA">
        <w:rPr>
          <w:sz w:val="26"/>
          <w:szCs w:val="26"/>
        </w:rPr>
        <w:t>х».</w:t>
      </w:r>
    </w:p>
    <w:p w:rsidR="003A1035" w:rsidRDefault="003A1035" w:rsidP="00032ED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Таким </w:t>
      </w:r>
      <w:r w:rsidRPr="00D81EA4">
        <w:rPr>
          <w:sz w:val="26"/>
          <w:szCs w:val="26"/>
          <w:lang w:eastAsia="en-US"/>
        </w:rPr>
        <w:t xml:space="preserve">образом, кадастровая стоимость </w:t>
      </w:r>
      <w:r w:rsidRPr="009023DB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032EDA" w:rsidRPr="00032EDA">
        <w:rPr>
          <w:sz w:val="26"/>
          <w:szCs w:val="26"/>
          <w:lang w:eastAsia="en-US"/>
        </w:rPr>
        <w:t>77:01:0005013:4622</w:t>
      </w:r>
      <w:r w:rsidRPr="00D81EA4">
        <w:rPr>
          <w:sz w:val="26"/>
          <w:szCs w:val="26"/>
          <w:lang w:eastAsia="en-US"/>
        </w:rPr>
        <w:t xml:space="preserve"> </w:t>
      </w:r>
      <w:r w:rsidR="00032EDA">
        <w:rPr>
          <w:sz w:val="26"/>
          <w:szCs w:val="26"/>
          <w:lang w:eastAsia="en-US"/>
        </w:rPr>
        <w:t>по состоянию на 06.10.2021 определена в соответствии</w:t>
      </w:r>
      <w:r w:rsidR="00032EDA">
        <w:rPr>
          <w:sz w:val="26"/>
          <w:szCs w:val="26"/>
          <w:lang w:eastAsia="en-US"/>
        </w:rPr>
        <w:br/>
      </w:r>
      <w:r w:rsidRPr="00D81EA4">
        <w:rPr>
          <w:sz w:val="26"/>
          <w:szCs w:val="26"/>
          <w:lang w:eastAsia="en-US"/>
        </w:rPr>
        <w:t>с положениями действующего законодательства. Ошибок</w:t>
      </w:r>
      <w:r>
        <w:rPr>
          <w:sz w:val="26"/>
          <w:szCs w:val="26"/>
          <w:lang w:eastAsia="en-US"/>
        </w:rPr>
        <w:t>, допущенных при определении кадастровой стоимости,</w:t>
      </w:r>
      <w:r w:rsidRPr="00D81EA4">
        <w:rPr>
          <w:sz w:val="26"/>
          <w:szCs w:val="26"/>
          <w:lang w:eastAsia="en-US"/>
        </w:rPr>
        <w:t xml:space="preserve"> не выявлено</w:t>
      </w:r>
      <w:r w:rsidR="00032EDA">
        <w:rPr>
          <w:sz w:val="26"/>
          <w:szCs w:val="26"/>
          <w:lang w:eastAsia="en-US"/>
        </w:rPr>
        <w:t>.</w:t>
      </w:r>
    </w:p>
    <w:p w:rsidR="00032EDA" w:rsidRPr="00032EDA" w:rsidRDefault="00032EDA" w:rsidP="00032ED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Дополнительно сообща</w:t>
      </w:r>
      <w:r w:rsidR="004D76DB">
        <w:rPr>
          <w:sz w:val="26"/>
          <w:szCs w:val="26"/>
          <w:lang w:eastAsia="en-US"/>
        </w:rPr>
        <w:t>ем</w:t>
      </w:r>
      <w:r>
        <w:rPr>
          <w:sz w:val="26"/>
          <w:szCs w:val="26"/>
          <w:lang w:eastAsia="en-US"/>
        </w:rPr>
        <w:t>, что в</w:t>
      </w:r>
      <w:r w:rsidRPr="00032EDA">
        <w:rPr>
          <w:sz w:val="26"/>
          <w:szCs w:val="26"/>
          <w:lang w:eastAsia="en-US"/>
        </w:rPr>
        <w:t xml:space="preserve"> соответствии с положениями Федерального закона </w:t>
      </w:r>
      <w:r>
        <w:rPr>
          <w:sz w:val="26"/>
          <w:szCs w:val="26"/>
          <w:lang w:eastAsia="en-US"/>
        </w:rPr>
        <w:t xml:space="preserve">от 13.07.2015 № 218-ФЗ </w:t>
      </w:r>
      <w:r w:rsidRPr="00032EDA">
        <w:rPr>
          <w:sz w:val="26"/>
          <w:szCs w:val="26"/>
          <w:lang w:eastAsia="en-US"/>
        </w:rPr>
        <w:t xml:space="preserve">«О государственной регистрации недвижимости» ведение </w:t>
      </w:r>
      <w:r>
        <w:rPr>
          <w:sz w:val="26"/>
          <w:szCs w:val="26"/>
          <w:lang w:eastAsia="en-US"/>
        </w:rPr>
        <w:t>ЕГРН</w:t>
      </w:r>
      <w:r w:rsidRPr="00032EDA">
        <w:rPr>
          <w:sz w:val="26"/>
          <w:szCs w:val="26"/>
          <w:lang w:eastAsia="en-US"/>
        </w:rPr>
        <w:t>, в том</w:t>
      </w:r>
      <w:r>
        <w:rPr>
          <w:sz w:val="26"/>
          <w:szCs w:val="26"/>
          <w:lang w:eastAsia="en-US"/>
        </w:rPr>
        <w:t xml:space="preserve"> числе внесение в него сведений </w:t>
      </w:r>
      <w:r w:rsidRPr="00032EDA">
        <w:rPr>
          <w:sz w:val="26"/>
          <w:szCs w:val="26"/>
          <w:lang w:eastAsia="en-US"/>
        </w:rPr>
        <w:t>и изменений, предоставление сведений, содержащихся в ЕГРН, в том числе сведений о кадастровой стоимости объектов недвижимости на определенную дату, а также вопросы применения кадастровой стоимости объектов недвижимости относятся к компетенции уполномоченного Правительством Российской Федерации федерального органа исполнительной власти (орган регистрации пра</w:t>
      </w:r>
      <w:r>
        <w:rPr>
          <w:sz w:val="26"/>
          <w:szCs w:val="26"/>
          <w:lang w:eastAsia="en-US"/>
        </w:rPr>
        <w:t xml:space="preserve">в), которым является </w:t>
      </w:r>
      <w:proofErr w:type="spellStart"/>
      <w:r>
        <w:rPr>
          <w:sz w:val="26"/>
          <w:szCs w:val="26"/>
          <w:lang w:eastAsia="en-US"/>
        </w:rPr>
        <w:t>Росреестр</w:t>
      </w:r>
      <w:proofErr w:type="spellEnd"/>
      <w:r>
        <w:rPr>
          <w:sz w:val="26"/>
          <w:szCs w:val="26"/>
          <w:lang w:eastAsia="en-US"/>
        </w:rPr>
        <w:t xml:space="preserve">, </w:t>
      </w:r>
      <w:r w:rsidRPr="00032EDA">
        <w:rPr>
          <w:sz w:val="26"/>
          <w:szCs w:val="26"/>
          <w:lang w:eastAsia="en-US"/>
        </w:rPr>
        <w:t>и его территориальных органов.</w:t>
      </w:r>
    </w:p>
    <w:sectPr w:rsidR="00032EDA" w:rsidRPr="00032EDA" w:rsidSect="007963A5">
      <w:headerReference w:type="even" r:id="rId9"/>
      <w:headerReference w:type="default" r:id="rId10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2EDA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0ABF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D76DB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1F87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82A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0D6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3D33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629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3ABB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71BD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D67B7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8E490D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7509-243C-4339-A8F7-7661F38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8</cp:revision>
  <cp:lastPrinted>2019-12-12T12:19:00Z</cp:lastPrinted>
  <dcterms:created xsi:type="dcterms:W3CDTF">2021-11-16T08:58:00Z</dcterms:created>
  <dcterms:modified xsi:type="dcterms:W3CDTF">2021-11-18T10:18:00Z</dcterms:modified>
</cp:coreProperties>
</file>