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6D04ED" w:rsidRDefault="002D10AB" w:rsidP="003C344B">
      <w:pPr>
        <w:spacing w:line="21" w:lineRule="atLeast"/>
        <w:ind w:right="-2"/>
        <w:jc w:val="center"/>
        <w:rPr>
          <w:b/>
          <w:color w:val="000000" w:themeColor="text1"/>
          <w:sz w:val="27"/>
          <w:szCs w:val="27"/>
        </w:rPr>
      </w:pPr>
      <w:r w:rsidRPr="000618DD">
        <w:rPr>
          <w:b/>
          <w:sz w:val="27"/>
          <w:szCs w:val="27"/>
        </w:rPr>
        <w:t xml:space="preserve">об отказе в пересчете </w:t>
      </w:r>
      <w:r w:rsidRPr="006D04ED">
        <w:rPr>
          <w:b/>
          <w:color w:val="000000" w:themeColor="text1"/>
          <w:sz w:val="27"/>
          <w:szCs w:val="27"/>
        </w:rPr>
        <w:t>кадастровой стоимости</w:t>
      </w:r>
    </w:p>
    <w:p w:rsidR="00470695" w:rsidRPr="006D04ED" w:rsidRDefault="00470695" w:rsidP="00975DFC">
      <w:pPr>
        <w:spacing w:line="21" w:lineRule="atLeast"/>
        <w:ind w:right="-2"/>
        <w:jc w:val="center"/>
        <w:rPr>
          <w:b/>
          <w:color w:val="000000" w:themeColor="text1"/>
          <w:sz w:val="27"/>
          <w:szCs w:val="27"/>
        </w:rPr>
      </w:pPr>
    </w:p>
    <w:p w:rsidR="00470695" w:rsidRPr="006D04ED" w:rsidRDefault="008730FB" w:rsidP="003F381F">
      <w:pPr>
        <w:spacing w:line="216" w:lineRule="auto"/>
        <w:ind w:right="-2"/>
        <w:rPr>
          <w:b/>
          <w:color w:val="000000" w:themeColor="text1"/>
          <w:sz w:val="26"/>
          <w:szCs w:val="26"/>
        </w:rPr>
      </w:pPr>
      <w:r w:rsidRPr="006D04ED">
        <w:rPr>
          <w:b/>
          <w:color w:val="000000" w:themeColor="text1"/>
          <w:sz w:val="26"/>
          <w:szCs w:val="26"/>
        </w:rPr>
        <w:t>«</w:t>
      </w:r>
      <w:r w:rsidR="00E13D13" w:rsidRPr="006D04ED">
        <w:rPr>
          <w:b/>
          <w:color w:val="000000" w:themeColor="text1"/>
          <w:sz w:val="26"/>
          <w:szCs w:val="26"/>
        </w:rPr>
        <w:t>02</w:t>
      </w:r>
      <w:r w:rsidR="00470695" w:rsidRPr="006D04ED">
        <w:rPr>
          <w:b/>
          <w:color w:val="000000" w:themeColor="text1"/>
          <w:sz w:val="26"/>
          <w:szCs w:val="26"/>
        </w:rPr>
        <w:t>»</w:t>
      </w:r>
      <w:r w:rsidR="00F62D66" w:rsidRPr="006D04ED">
        <w:rPr>
          <w:b/>
          <w:color w:val="000000" w:themeColor="text1"/>
          <w:sz w:val="26"/>
          <w:szCs w:val="26"/>
        </w:rPr>
        <w:t xml:space="preserve"> </w:t>
      </w:r>
      <w:r w:rsidR="00E13D13" w:rsidRPr="006D04ED">
        <w:rPr>
          <w:b/>
          <w:color w:val="000000" w:themeColor="text1"/>
          <w:sz w:val="26"/>
          <w:szCs w:val="26"/>
        </w:rPr>
        <w:t>декабря</w:t>
      </w:r>
      <w:r w:rsidR="00F62D66" w:rsidRPr="006D04ED">
        <w:rPr>
          <w:b/>
          <w:color w:val="000000" w:themeColor="text1"/>
          <w:sz w:val="26"/>
          <w:szCs w:val="26"/>
        </w:rPr>
        <w:t xml:space="preserve"> </w:t>
      </w:r>
      <w:r w:rsidR="00470695" w:rsidRPr="006D04ED">
        <w:rPr>
          <w:b/>
          <w:color w:val="000000" w:themeColor="text1"/>
          <w:sz w:val="26"/>
          <w:szCs w:val="26"/>
        </w:rPr>
        <w:t>20</w:t>
      </w:r>
      <w:r w:rsidR="00076642" w:rsidRPr="006D04ED">
        <w:rPr>
          <w:b/>
          <w:color w:val="000000" w:themeColor="text1"/>
          <w:sz w:val="26"/>
          <w:szCs w:val="26"/>
        </w:rPr>
        <w:t>2</w:t>
      </w:r>
      <w:r w:rsidR="00315E55" w:rsidRPr="006D04ED">
        <w:rPr>
          <w:b/>
          <w:color w:val="000000" w:themeColor="text1"/>
          <w:sz w:val="26"/>
          <w:szCs w:val="26"/>
        </w:rPr>
        <w:t>1</w:t>
      </w:r>
      <w:r w:rsidR="00470695" w:rsidRPr="006D04ED">
        <w:rPr>
          <w:b/>
          <w:color w:val="000000" w:themeColor="text1"/>
          <w:sz w:val="26"/>
          <w:szCs w:val="26"/>
        </w:rPr>
        <w:t xml:space="preserve"> г</w:t>
      </w:r>
      <w:r w:rsidR="007A5870" w:rsidRPr="006D04ED">
        <w:rPr>
          <w:b/>
          <w:color w:val="000000" w:themeColor="text1"/>
          <w:sz w:val="26"/>
          <w:szCs w:val="26"/>
        </w:rPr>
        <w:t xml:space="preserve">.          </w:t>
      </w:r>
      <w:r w:rsidR="00EA409F" w:rsidRPr="006D04ED">
        <w:rPr>
          <w:b/>
          <w:color w:val="000000" w:themeColor="text1"/>
          <w:sz w:val="26"/>
          <w:szCs w:val="26"/>
        </w:rPr>
        <w:t xml:space="preserve">      </w:t>
      </w:r>
      <w:r w:rsidR="00E13D13" w:rsidRPr="006D04ED">
        <w:rPr>
          <w:b/>
          <w:color w:val="000000" w:themeColor="text1"/>
          <w:sz w:val="26"/>
          <w:szCs w:val="26"/>
        </w:rPr>
        <w:t xml:space="preserve"> </w:t>
      </w:r>
      <w:r w:rsidR="00EA409F" w:rsidRPr="006D04ED">
        <w:rPr>
          <w:b/>
          <w:color w:val="000000" w:themeColor="text1"/>
          <w:sz w:val="26"/>
          <w:szCs w:val="26"/>
        </w:rPr>
        <w:t xml:space="preserve">       </w:t>
      </w:r>
      <w:r w:rsidR="003D0EF1" w:rsidRPr="006D04ED">
        <w:rPr>
          <w:b/>
          <w:color w:val="000000" w:themeColor="text1"/>
          <w:sz w:val="26"/>
          <w:szCs w:val="26"/>
        </w:rPr>
        <w:t xml:space="preserve">   </w:t>
      </w:r>
      <w:r w:rsidR="00A2524F" w:rsidRPr="006D04ED">
        <w:rPr>
          <w:b/>
          <w:color w:val="000000" w:themeColor="text1"/>
          <w:sz w:val="26"/>
          <w:szCs w:val="26"/>
        </w:rPr>
        <w:t xml:space="preserve">     </w:t>
      </w:r>
      <w:r w:rsidR="00470695" w:rsidRPr="006D04ED">
        <w:rPr>
          <w:b/>
          <w:color w:val="000000" w:themeColor="text1"/>
          <w:sz w:val="26"/>
          <w:szCs w:val="26"/>
        </w:rPr>
        <w:t xml:space="preserve">   </w:t>
      </w:r>
      <w:r w:rsidR="003C344B" w:rsidRPr="006D04ED">
        <w:rPr>
          <w:b/>
          <w:color w:val="000000" w:themeColor="text1"/>
          <w:sz w:val="26"/>
          <w:szCs w:val="26"/>
        </w:rPr>
        <w:t xml:space="preserve">               </w:t>
      </w:r>
      <w:r w:rsidR="00F62D66" w:rsidRPr="006D04ED">
        <w:rPr>
          <w:b/>
          <w:color w:val="000000" w:themeColor="text1"/>
          <w:sz w:val="26"/>
          <w:szCs w:val="26"/>
        </w:rPr>
        <w:t xml:space="preserve"> </w:t>
      </w:r>
      <w:r w:rsidR="004D33D4" w:rsidRPr="006D04ED">
        <w:rPr>
          <w:b/>
          <w:color w:val="000000" w:themeColor="text1"/>
          <w:sz w:val="26"/>
          <w:szCs w:val="26"/>
        </w:rPr>
        <w:t xml:space="preserve"> </w:t>
      </w:r>
      <w:r w:rsidR="00975DFC" w:rsidRPr="006D04ED">
        <w:rPr>
          <w:b/>
          <w:color w:val="000000" w:themeColor="text1"/>
          <w:sz w:val="26"/>
          <w:szCs w:val="26"/>
        </w:rPr>
        <w:t xml:space="preserve"> </w:t>
      </w:r>
      <w:r w:rsidR="004D33D4" w:rsidRPr="006D04ED">
        <w:rPr>
          <w:b/>
          <w:color w:val="000000" w:themeColor="text1"/>
          <w:sz w:val="26"/>
          <w:szCs w:val="26"/>
        </w:rPr>
        <w:t xml:space="preserve"> </w:t>
      </w:r>
      <w:r w:rsidR="005806CB" w:rsidRPr="006D04ED">
        <w:rPr>
          <w:b/>
          <w:color w:val="000000" w:themeColor="text1"/>
          <w:sz w:val="26"/>
          <w:szCs w:val="26"/>
        </w:rPr>
        <w:t xml:space="preserve">         </w:t>
      </w:r>
      <w:r w:rsidR="00454A47" w:rsidRPr="006D04ED">
        <w:rPr>
          <w:b/>
          <w:color w:val="000000" w:themeColor="text1"/>
          <w:sz w:val="26"/>
          <w:szCs w:val="26"/>
        </w:rPr>
        <w:t xml:space="preserve">   </w:t>
      </w:r>
      <w:r w:rsidR="00C40B93" w:rsidRPr="006D04ED">
        <w:rPr>
          <w:b/>
          <w:color w:val="000000" w:themeColor="text1"/>
          <w:sz w:val="26"/>
          <w:szCs w:val="26"/>
        </w:rPr>
        <w:t xml:space="preserve">                    </w:t>
      </w:r>
      <w:r w:rsidR="00315E55" w:rsidRPr="006D04ED">
        <w:rPr>
          <w:b/>
          <w:color w:val="000000" w:themeColor="text1"/>
          <w:sz w:val="26"/>
          <w:szCs w:val="26"/>
        </w:rPr>
        <w:t xml:space="preserve"> </w:t>
      </w:r>
      <w:r w:rsidR="00311E6B" w:rsidRPr="006D04ED">
        <w:rPr>
          <w:b/>
          <w:color w:val="000000" w:themeColor="text1"/>
          <w:sz w:val="26"/>
          <w:szCs w:val="26"/>
        </w:rPr>
        <w:t xml:space="preserve">   </w:t>
      </w:r>
      <w:r w:rsidR="001D0610" w:rsidRPr="006D04ED">
        <w:rPr>
          <w:b/>
          <w:color w:val="000000" w:themeColor="text1"/>
          <w:sz w:val="26"/>
          <w:szCs w:val="26"/>
        </w:rPr>
        <w:t xml:space="preserve">    </w:t>
      </w:r>
      <w:r w:rsidR="00B51E24" w:rsidRPr="006D04ED">
        <w:rPr>
          <w:b/>
          <w:color w:val="000000" w:themeColor="text1"/>
          <w:sz w:val="26"/>
          <w:szCs w:val="26"/>
        </w:rPr>
        <w:t xml:space="preserve"> </w:t>
      </w:r>
      <w:r w:rsidR="001D0610" w:rsidRPr="006D04ED">
        <w:rPr>
          <w:b/>
          <w:color w:val="000000" w:themeColor="text1"/>
          <w:sz w:val="26"/>
          <w:szCs w:val="26"/>
        </w:rPr>
        <w:t xml:space="preserve">    </w:t>
      </w:r>
      <w:r w:rsidR="00311E6B" w:rsidRPr="006D04ED">
        <w:rPr>
          <w:b/>
          <w:color w:val="000000" w:themeColor="text1"/>
          <w:sz w:val="26"/>
          <w:szCs w:val="26"/>
        </w:rPr>
        <w:t xml:space="preserve"> </w:t>
      </w:r>
      <w:r w:rsidR="00D321DC" w:rsidRPr="006D04ED">
        <w:rPr>
          <w:b/>
          <w:color w:val="000000" w:themeColor="text1"/>
          <w:sz w:val="26"/>
          <w:szCs w:val="26"/>
        </w:rPr>
        <w:t xml:space="preserve">№ </w:t>
      </w:r>
      <w:r w:rsidR="006D04ED" w:rsidRPr="006D04ED">
        <w:rPr>
          <w:b/>
          <w:color w:val="000000" w:themeColor="text1"/>
          <w:sz w:val="26"/>
          <w:szCs w:val="26"/>
        </w:rPr>
        <w:t>414</w:t>
      </w:r>
      <w:r w:rsidR="00076642" w:rsidRPr="006D04ED">
        <w:rPr>
          <w:b/>
          <w:color w:val="000000" w:themeColor="text1"/>
          <w:sz w:val="26"/>
          <w:szCs w:val="26"/>
        </w:rPr>
        <w:t>/2</w:t>
      </w:r>
      <w:r w:rsidR="00315E55" w:rsidRPr="006D04ED">
        <w:rPr>
          <w:b/>
          <w:color w:val="000000" w:themeColor="text1"/>
          <w:sz w:val="26"/>
          <w:szCs w:val="26"/>
        </w:rPr>
        <w:t>1</w:t>
      </w:r>
    </w:p>
    <w:p w:rsidR="00470695" w:rsidRPr="006D04ED" w:rsidRDefault="00470695" w:rsidP="003F381F">
      <w:pPr>
        <w:spacing w:line="216" w:lineRule="auto"/>
        <w:ind w:right="-2"/>
        <w:jc w:val="both"/>
        <w:rPr>
          <w:color w:val="FF0000"/>
        </w:rPr>
      </w:pPr>
    </w:p>
    <w:p w:rsidR="00470695" w:rsidRPr="00C034D9" w:rsidRDefault="006D04ED" w:rsidP="00311E6B">
      <w:pPr>
        <w:spacing w:line="216" w:lineRule="auto"/>
        <w:ind w:left="4678" w:right="-2" w:hanging="4678"/>
        <w:jc w:val="both"/>
      </w:pPr>
      <w:r>
        <w:rPr>
          <w:b/>
        </w:rPr>
        <w:t>Реквизиты заявления</w:t>
      </w:r>
      <w:r w:rsidR="00470695" w:rsidRPr="0071763B">
        <w:rPr>
          <w:b/>
        </w:rPr>
        <w:t>:</w:t>
      </w:r>
      <w:r w:rsidR="00470695" w:rsidRPr="0071763B">
        <w:tab/>
      </w:r>
      <w:r w:rsidR="000618DD" w:rsidRPr="0071763B">
        <w:tab/>
      </w:r>
      <w:r w:rsidR="008730FB" w:rsidRPr="0071763B">
        <w:t xml:space="preserve">от </w:t>
      </w:r>
      <w:r w:rsidR="00E13D13">
        <w:t>30</w:t>
      </w:r>
      <w:r w:rsidR="002F2ACF" w:rsidRPr="002F2ACF">
        <w:t xml:space="preserve">.11.2021 </w:t>
      </w:r>
      <w:r w:rsidR="003A4443" w:rsidRPr="0071763B">
        <w:t xml:space="preserve">№ </w:t>
      </w:r>
      <w:r w:rsidR="00E13D13" w:rsidRPr="00E13D13">
        <w:t>33-8-3223/21-(0)-0</w:t>
      </w:r>
    </w:p>
    <w:p w:rsidR="004B721C" w:rsidRPr="00C034D9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</w:pPr>
    </w:p>
    <w:p w:rsidR="00470695" w:rsidRPr="00C034D9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B14136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2F2ACF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E13D13" w:rsidRPr="00E13D13">
        <w:rPr>
          <w:rFonts w:eastAsia="Times New Roman"/>
        </w:rPr>
        <w:t>50:20:0030112:2109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E13D13" w:rsidRPr="00E13D13">
        <w:t>Московская область, Одинцовский район, городское поселение Одинцово, г.</w:t>
      </w:r>
      <w:r w:rsidR="00E13D13">
        <w:t xml:space="preserve"> </w:t>
      </w:r>
      <w:r w:rsidR="00E13D13" w:rsidRPr="00E13D13">
        <w:t>Одинцово, Можайское шоссе, д.</w:t>
      </w:r>
      <w:r w:rsidR="00E13D13">
        <w:t xml:space="preserve"> </w:t>
      </w:r>
      <w:r w:rsidR="00E13D13" w:rsidRPr="00E13D13">
        <w:t>139, кв.</w:t>
      </w:r>
      <w:r w:rsidR="00E13D13">
        <w:t xml:space="preserve"> </w:t>
      </w:r>
      <w:r w:rsidR="00E13D13" w:rsidRPr="00E13D13">
        <w:t>69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4ED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4136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04A8484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D8F5-FCE4-41DE-B49E-5AB9EAA5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2021-12-01T12:51:00Z</dcterms:created>
  <dcterms:modified xsi:type="dcterms:W3CDTF">2021-12-10T08:13:00Z</dcterms:modified>
</cp:coreProperties>
</file>