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C33CC7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C153B2" w:rsidRPr="00C153B2">
        <w:rPr>
          <w:b/>
          <w:sz w:val="26"/>
          <w:szCs w:val="26"/>
        </w:rPr>
        <w:t>0</w:t>
      </w:r>
      <w:r w:rsidR="00C153B2">
        <w:rPr>
          <w:b/>
          <w:sz w:val="26"/>
          <w:szCs w:val="26"/>
        </w:rPr>
        <w:t>9</w:t>
      </w:r>
      <w:r w:rsidR="00B94EDE" w:rsidRPr="00BA103B">
        <w:rPr>
          <w:b/>
          <w:sz w:val="26"/>
          <w:szCs w:val="26"/>
        </w:rPr>
        <w:t xml:space="preserve">» </w:t>
      </w:r>
      <w:r w:rsidR="00D71179">
        <w:rPr>
          <w:b/>
          <w:sz w:val="26"/>
          <w:szCs w:val="26"/>
        </w:rPr>
        <w:t>декабря</w:t>
      </w:r>
      <w:r w:rsidR="00AB7746" w:rsidRPr="00BA103B">
        <w:rPr>
          <w:b/>
          <w:sz w:val="26"/>
          <w:szCs w:val="26"/>
        </w:rPr>
        <w:t xml:space="preserve"> 2021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C33CC7">
        <w:rPr>
          <w:b/>
          <w:sz w:val="26"/>
          <w:szCs w:val="26"/>
        </w:rPr>
        <w:t xml:space="preserve">№ </w:t>
      </w:r>
      <w:r w:rsidR="00C33CC7" w:rsidRPr="00C33CC7">
        <w:rPr>
          <w:b/>
          <w:sz w:val="26"/>
          <w:szCs w:val="26"/>
        </w:rPr>
        <w:t>416</w:t>
      </w:r>
      <w:r w:rsidR="00AB7746" w:rsidRPr="00C33CC7">
        <w:rPr>
          <w:b/>
          <w:sz w:val="26"/>
          <w:szCs w:val="26"/>
        </w:rPr>
        <w:t>/21</w:t>
      </w:r>
    </w:p>
    <w:p w:rsidR="00B94EDE" w:rsidRPr="00C33CC7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C33CC7">
        <w:rPr>
          <w:b/>
          <w:sz w:val="26"/>
          <w:szCs w:val="26"/>
        </w:rPr>
        <w:t xml:space="preserve">Реквизиты </w:t>
      </w:r>
      <w:r w:rsidR="005A0BA1" w:rsidRPr="00C33CC7">
        <w:rPr>
          <w:b/>
          <w:sz w:val="26"/>
          <w:szCs w:val="26"/>
        </w:rPr>
        <w:t>заявления</w:t>
      </w:r>
      <w:r w:rsidRPr="00C33CC7">
        <w:rPr>
          <w:b/>
          <w:sz w:val="26"/>
          <w:szCs w:val="26"/>
        </w:rPr>
        <w:t>:</w:t>
      </w:r>
      <w:r w:rsidR="005A0BA1" w:rsidRPr="00C33CC7">
        <w:rPr>
          <w:sz w:val="26"/>
          <w:szCs w:val="26"/>
        </w:rPr>
        <w:t xml:space="preserve"> </w:t>
      </w:r>
      <w:r w:rsidR="005A0BA1" w:rsidRPr="00C33CC7">
        <w:rPr>
          <w:sz w:val="26"/>
          <w:szCs w:val="26"/>
        </w:rPr>
        <w:tab/>
        <w:t xml:space="preserve">от </w:t>
      </w:r>
      <w:r w:rsidR="00C153B2" w:rsidRPr="00C33CC7">
        <w:rPr>
          <w:sz w:val="26"/>
          <w:szCs w:val="26"/>
        </w:rPr>
        <w:t xml:space="preserve">26.11.2021 </w:t>
      </w:r>
      <w:r w:rsidRPr="00C33CC7">
        <w:rPr>
          <w:sz w:val="26"/>
          <w:szCs w:val="26"/>
        </w:rPr>
        <w:t xml:space="preserve">№ </w:t>
      </w:r>
      <w:r w:rsidR="00C153B2" w:rsidRPr="00C33CC7">
        <w:rPr>
          <w:sz w:val="26"/>
          <w:szCs w:val="26"/>
        </w:rPr>
        <w:t>33-8-3204/21-(0)-0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46227D">
        <w:rPr>
          <w:sz w:val="26"/>
          <w:szCs w:val="26"/>
        </w:rPr>
        <w:t>***</w:t>
      </w:r>
      <w:bookmarkStart w:id="0" w:name="_GoBack"/>
      <w:bookmarkEnd w:id="0"/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D71179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C153B2" w:rsidRPr="00C153B2">
        <w:rPr>
          <w:sz w:val="26"/>
          <w:szCs w:val="26"/>
        </w:rPr>
        <w:t>77:01:0002002:1008</w:t>
      </w:r>
    </w:p>
    <w:p w:rsidR="00580562" w:rsidRPr="00580562" w:rsidRDefault="00580562" w:rsidP="005A0BA1">
      <w:pPr>
        <w:tabs>
          <w:tab w:val="left" w:pos="5670"/>
        </w:tabs>
        <w:spacing w:after="0"/>
        <w:ind w:left="5812" w:hanging="5812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C153B2" w:rsidRPr="00C153B2">
        <w:rPr>
          <w:sz w:val="26"/>
          <w:szCs w:val="26"/>
        </w:rPr>
        <w:t>туп. Крымский, д. 8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C153B2" w:rsidP="00C33CC7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C153B2">
        <w:rPr>
          <w:sz w:val="26"/>
          <w:szCs w:val="26"/>
        </w:rPr>
        <w:t xml:space="preserve">Кадастровая стоимость объекта недвижимости с кадастровым номером 77:01:0002002:1008 в размере </w:t>
      </w:r>
      <w:r>
        <w:rPr>
          <w:sz w:val="26"/>
          <w:szCs w:val="26"/>
        </w:rPr>
        <w:t>533 812 256,</w:t>
      </w:r>
      <w:r w:rsidRPr="00C153B2">
        <w:rPr>
          <w:sz w:val="26"/>
          <w:szCs w:val="26"/>
        </w:rPr>
        <w:t xml:space="preserve">25 руб. на основании информации, полученной от </w:t>
      </w:r>
      <w:r w:rsidR="00C2675A">
        <w:rPr>
          <w:sz w:val="26"/>
          <w:szCs w:val="26"/>
        </w:rPr>
        <w:t xml:space="preserve">филиала </w:t>
      </w:r>
      <w:r w:rsidRPr="00C153B2">
        <w:rPr>
          <w:sz w:val="26"/>
          <w:szCs w:val="26"/>
        </w:rPr>
        <w:t>ФГБУ «ФКП Росреестра»</w:t>
      </w:r>
      <w:r w:rsidR="00C2675A">
        <w:rPr>
          <w:sz w:val="26"/>
          <w:szCs w:val="26"/>
        </w:rPr>
        <w:t xml:space="preserve"> по Москве</w:t>
      </w:r>
      <w:r w:rsidRPr="00C153B2">
        <w:rPr>
          <w:sz w:val="26"/>
          <w:szCs w:val="26"/>
        </w:rPr>
        <w:t>, была определена ГБУ «Центр имущественных платежей</w:t>
      </w:r>
      <w:r w:rsidR="00C2675A">
        <w:rPr>
          <w:sz w:val="26"/>
          <w:szCs w:val="26"/>
        </w:rPr>
        <w:t xml:space="preserve"> </w:t>
      </w:r>
      <w:r w:rsidRPr="00C153B2">
        <w:rPr>
          <w:sz w:val="26"/>
          <w:szCs w:val="26"/>
        </w:rPr>
        <w:t xml:space="preserve">и жилищного страхования» по состоянию на </w:t>
      </w:r>
      <w:r>
        <w:rPr>
          <w:sz w:val="26"/>
          <w:szCs w:val="26"/>
        </w:rPr>
        <w:t>05.10</w:t>
      </w:r>
      <w:r w:rsidRPr="00C153B2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C153B2">
        <w:rPr>
          <w:sz w:val="26"/>
          <w:szCs w:val="26"/>
        </w:rPr>
        <w:t xml:space="preserve"> </w:t>
      </w:r>
      <w:r w:rsidR="00C2675A">
        <w:rPr>
          <w:sz w:val="26"/>
          <w:szCs w:val="26"/>
        </w:rPr>
        <w:br/>
      </w:r>
      <w:r w:rsidRPr="00C153B2">
        <w:rPr>
          <w:sz w:val="26"/>
          <w:szCs w:val="26"/>
        </w:rPr>
        <w:t>в соответствии со статьей</w:t>
      </w:r>
      <w:r w:rsidR="00C33CC7">
        <w:rPr>
          <w:sz w:val="26"/>
          <w:szCs w:val="26"/>
        </w:rPr>
        <w:t xml:space="preserve"> </w:t>
      </w:r>
      <w:r w:rsidRPr="00C153B2">
        <w:rPr>
          <w:sz w:val="26"/>
          <w:szCs w:val="26"/>
        </w:rPr>
        <w:t>16 Федерального закона от 03.07.2016 № 237-ФЗ</w:t>
      </w:r>
      <w:r>
        <w:rPr>
          <w:sz w:val="26"/>
          <w:szCs w:val="26"/>
        </w:rPr>
        <w:t xml:space="preserve"> </w:t>
      </w:r>
      <w:r w:rsidR="00C2675A">
        <w:rPr>
          <w:sz w:val="26"/>
          <w:szCs w:val="26"/>
        </w:rPr>
        <w:br/>
      </w:r>
      <w:r w:rsidRPr="00C153B2">
        <w:rPr>
          <w:sz w:val="26"/>
          <w:szCs w:val="26"/>
        </w:rPr>
        <w:t>«О государственной кадастровой оценке» с учетом отнесения к группе 6 «Объекты, предназначенные для размещения административных и офисных зданий», подгруппе 6.1 «Объекты офисно-делового назначения (основная территория)».</w:t>
      </w:r>
    </w:p>
    <w:p w:rsidR="00D534C2" w:rsidRPr="003E7D73" w:rsidRDefault="00D534C2" w:rsidP="00C33CC7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725AE7" w:rsidRPr="00725AE7">
        <w:rPr>
          <w:sz w:val="26"/>
          <w:szCs w:val="26"/>
        </w:rPr>
        <w:t xml:space="preserve">77:01:0002002:1008 </w:t>
      </w:r>
      <w:r w:rsidR="00D1680F">
        <w:rPr>
          <w:sz w:val="26"/>
          <w:szCs w:val="26"/>
        </w:rPr>
        <w:t>н</w:t>
      </w:r>
      <w:r w:rsidRPr="00580562">
        <w:rPr>
          <w:sz w:val="26"/>
          <w:szCs w:val="26"/>
        </w:rPr>
        <w:t xml:space="preserve">а </w:t>
      </w:r>
      <w:r w:rsidRPr="003E7D73">
        <w:rPr>
          <w:sz w:val="26"/>
          <w:szCs w:val="26"/>
        </w:rPr>
        <w:t>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094825" w:rsidRPr="003E7D73">
        <w:rPr>
          <w:sz w:val="26"/>
          <w:szCs w:val="26"/>
        </w:rPr>
        <w:t xml:space="preserve"> (далее – ГБУ «МКМЦН»)</w:t>
      </w:r>
      <w:r w:rsidR="00725AE7" w:rsidRPr="003E7D73">
        <w:rPr>
          <w:sz w:val="26"/>
          <w:szCs w:val="26"/>
        </w:rPr>
        <w:t>, пересчитана</w:t>
      </w:r>
      <w:r w:rsidR="00725AE7" w:rsidRPr="003E7D73">
        <w:rPr>
          <w:sz w:val="26"/>
          <w:szCs w:val="26"/>
        </w:rPr>
        <w:br/>
      </w:r>
      <w:r w:rsidR="00BB2A04" w:rsidRPr="003E7D73">
        <w:rPr>
          <w:sz w:val="26"/>
          <w:szCs w:val="26"/>
        </w:rPr>
        <w:t xml:space="preserve">с </w:t>
      </w:r>
      <w:r w:rsidR="00D1680F" w:rsidRPr="003E7D73">
        <w:rPr>
          <w:sz w:val="26"/>
          <w:szCs w:val="26"/>
        </w:rPr>
        <w:t xml:space="preserve">применением коэффициента экспликации </w:t>
      </w:r>
      <w:r w:rsidR="00C33CC7" w:rsidRPr="003E7D73">
        <w:rPr>
          <w:sz w:val="26"/>
          <w:szCs w:val="26"/>
        </w:rPr>
        <w:t>0,7136746</w:t>
      </w:r>
      <w:r w:rsidR="00D1680F" w:rsidRPr="003E7D73">
        <w:rPr>
          <w:sz w:val="26"/>
          <w:szCs w:val="26"/>
        </w:rPr>
        <w:t>.</w:t>
      </w:r>
    </w:p>
    <w:p w:rsidR="00D1680F" w:rsidRPr="003E7D73" w:rsidRDefault="00D1680F" w:rsidP="00C33CC7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3E7D73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3E7D73">
        <w:rPr>
          <w:sz w:val="26"/>
          <w:szCs w:val="26"/>
        </w:rPr>
        <w:br/>
        <w:t xml:space="preserve">с кадастровым номером </w:t>
      </w:r>
      <w:r w:rsidR="00725AE7" w:rsidRPr="003E7D73">
        <w:rPr>
          <w:sz w:val="26"/>
          <w:szCs w:val="26"/>
        </w:rPr>
        <w:t xml:space="preserve">77:01:0002002:1008 </w:t>
      </w:r>
      <w:r w:rsidRPr="003E7D73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 w:rsidR="00725AE7" w:rsidRPr="003E7D73">
        <w:rPr>
          <w:sz w:val="26"/>
          <w:szCs w:val="26"/>
        </w:rPr>
        <w:t>нии информации, предоставленной</w:t>
      </w:r>
      <w:r w:rsidR="00725AE7" w:rsidRPr="003E7D73">
        <w:rPr>
          <w:sz w:val="26"/>
          <w:szCs w:val="26"/>
        </w:rPr>
        <w:br/>
        <w:t>ГБУ «МКМЦН».</w:t>
      </w:r>
    </w:p>
    <w:p w:rsidR="005A0BA1" w:rsidRPr="003E7D73" w:rsidRDefault="00D1680F" w:rsidP="00C33CC7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3E7D73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Pr="003E7D73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3E7D73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3E7D73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3E7D73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5"/>
        <w:gridCol w:w="3201"/>
        <w:gridCol w:w="1591"/>
        <w:gridCol w:w="1408"/>
      </w:tblGrid>
      <w:tr w:rsidR="00BC5528" w:rsidRPr="003E7D73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3E7D73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E7D7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3E7D73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E7D7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3E7D73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3E7D73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3E7D73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E7D73">
              <w:rPr>
                <w:sz w:val="22"/>
                <w:szCs w:val="22"/>
              </w:rPr>
              <w:t xml:space="preserve">Кадастровая стоимость </w:t>
            </w:r>
            <w:r w:rsidRPr="003E7D7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3E7D73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3E7D73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3E7D73" w:rsidRDefault="00725AE7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E7D73">
              <w:rPr>
                <w:sz w:val="22"/>
                <w:szCs w:val="22"/>
              </w:rPr>
              <w:t>77:01:0002002:1008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3E7D73" w:rsidRDefault="00725AE7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E7D73">
              <w:rPr>
                <w:sz w:val="22"/>
                <w:szCs w:val="22"/>
              </w:rPr>
              <w:t>533 812 256,25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3E7D73" w:rsidRDefault="00725AE7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E7D73">
              <w:rPr>
                <w:sz w:val="22"/>
                <w:szCs w:val="22"/>
              </w:rPr>
              <w:t xml:space="preserve">от 15.10.2021 </w:t>
            </w:r>
            <w:r w:rsidR="003A3EF2">
              <w:rPr>
                <w:sz w:val="22"/>
                <w:szCs w:val="22"/>
              </w:rPr>
              <w:br/>
            </w:r>
            <w:r w:rsidRPr="003E7D73">
              <w:rPr>
                <w:sz w:val="22"/>
                <w:szCs w:val="22"/>
              </w:rPr>
              <w:t>№ АОКС-77/2021/000222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3E7D73" w:rsidRDefault="00C33CC7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E7D73">
              <w:rPr>
                <w:sz w:val="22"/>
                <w:szCs w:val="22"/>
              </w:rPr>
              <w:t>380 968 253,84</w:t>
            </w:r>
          </w:p>
        </w:tc>
        <w:tc>
          <w:tcPr>
            <w:tcW w:w="1408" w:type="dxa"/>
            <w:vAlign w:val="center"/>
          </w:tcPr>
          <w:p w:rsidR="007E337D" w:rsidRPr="00E102E4" w:rsidRDefault="00725AE7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3E7D73">
              <w:rPr>
                <w:sz w:val="22"/>
                <w:szCs w:val="22"/>
              </w:rPr>
              <w:t>05.10.2021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27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3EF2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E7D73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227D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75A"/>
    <w:rsid w:val="00C26BB0"/>
    <w:rsid w:val="00C324A3"/>
    <w:rsid w:val="00C33B0D"/>
    <w:rsid w:val="00C33CC7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7809393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F881E-7418-46C2-BEA0-94800CC2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346</Words>
  <Characters>1975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2021-12-09T08:15:00Z</dcterms:created>
  <dcterms:modified xsi:type="dcterms:W3CDTF">2021-12-10T08:14:00Z</dcterms:modified>
</cp:coreProperties>
</file>