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642420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B6795B">
        <w:rPr>
          <w:b/>
          <w:sz w:val="26"/>
          <w:szCs w:val="26"/>
        </w:rPr>
        <w:t>«</w:t>
      </w:r>
      <w:r w:rsidR="002520C1">
        <w:rPr>
          <w:b/>
          <w:sz w:val="26"/>
          <w:szCs w:val="26"/>
        </w:rPr>
        <w:t>09</w:t>
      </w:r>
      <w:r w:rsidR="00470695" w:rsidRPr="00B6795B">
        <w:rPr>
          <w:b/>
          <w:sz w:val="26"/>
          <w:szCs w:val="26"/>
        </w:rPr>
        <w:t>»</w:t>
      </w:r>
      <w:r w:rsidR="00F62D66" w:rsidRPr="00B6795B">
        <w:rPr>
          <w:b/>
          <w:sz w:val="26"/>
          <w:szCs w:val="26"/>
        </w:rPr>
        <w:t xml:space="preserve"> </w:t>
      </w:r>
      <w:r w:rsidR="002A5E92" w:rsidRPr="00B6795B">
        <w:rPr>
          <w:b/>
          <w:sz w:val="26"/>
          <w:szCs w:val="26"/>
        </w:rPr>
        <w:t>февраля</w:t>
      </w:r>
      <w:r w:rsidR="00F62D66" w:rsidRPr="00B6795B">
        <w:rPr>
          <w:b/>
          <w:sz w:val="26"/>
          <w:szCs w:val="26"/>
        </w:rPr>
        <w:t xml:space="preserve"> </w:t>
      </w:r>
      <w:r w:rsidR="00470695" w:rsidRPr="00B6795B">
        <w:rPr>
          <w:b/>
          <w:sz w:val="26"/>
          <w:szCs w:val="26"/>
        </w:rPr>
        <w:t>20</w:t>
      </w:r>
      <w:r w:rsidR="00CB30B3" w:rsidRPr="00B6795B">
        <w:rPr>
          <w:b/>
          <w:sz w:val="26"/>
          <w:szCs w:val="26"/>
        </w:rPr>
        <w:t>22</w:t>
      </w:r>
      <w:r w:rsidR="00E54A38" w:rsidRPr="00B6795B">
        <w:rPr>
          <w:b/>
          <w:sz w:val="26"/>
          <w:szCs w:val="26"/>
        </w:rPr>
        <w:t xml:space="preserve"> г.</w:t>
      </w:r>
      <w:r w:rsidR="00E54A38" w:rsidRPr="00B6795B">
        <w:rPr>
          <w:b/>
          <w:sz w:val="26"/>
          <w:szCs w:val="26"/>
        </w:rPr>
        <w:tab/>
        <w:t xml:space="preserve"> </w:t>
      </w:r>
      <w:r w:rsidR="00A2524F" w:rsidRPr="00B6795B">
        <w:rPr>
          <w:b/>
          <w:sz w:val="26"/>
          <w:szCs w:val="26"/>
        </w:rPr>
        <w:t xml:space="preserve">  </w:t>
      </w:r>
      <w:r w:rsidR="009A299F" w:rsidRPr="00B6795B">
        <w:rPr>
          <w:b/>
          <w:sz w:val="26"/>
          <w:szCs w:val="26"/>
        </w:rPr>
        <w:t xml:space="preserve">      </w:t>
      </w:r>
      <w:r w:rsidR="00A2524F" w:rsidRPr="00B6795B">
        <w:rPr>
          <w:b/>
          <w:sz w:val="26"/>
          <w:szCs w:val="26"/>
        </w:rPr>
        <w:t xml:space="preserve">   </w:t>
      </w:r>
      <w:r w:rsidR="00907ACF" w:rsidRPr="00B6795B">
        <w:rPr>
          <w:b/>
          <w:sz w:val="26"/>
          <w:szCs w:val="26"/>
        </w:rPr>
        <w:t xml:space="preserve">    </w:t>
      </w:r>
      <w:r w:rsidR="00B6795B" w:rsidRPr="00566A1A">
        <w:rPr>
          <w:b/>
          <w:sz w:val="26"/>
          <w:szCs w:val="26"/>
        </w:rPr>
        <w:t xml:space="preserve">    </w:t>
      </w:r>
      <w:r w:rsidR="00907ACF" w:rsidRPr="00B6795B">
        <w:rPr>
          <w:b/>
          <w:sz w:val="26"/>
          <w:szCs w:val="26"/>
        </w:rPr>
        <w:t xml:space="preserve">             </w:t>
      </w:r>
      <w:r w:rsidR="00A2524F" w:rsidRPr="00B6795B">
        <w:rPr>
          <w:b/>
          <w:sz w:val="26"/>
          <w:szCs w:val="26"/>
        </w:rPr>
        <w:t xml:space="preserve">       </w:t>
      </w:r>
      <w:r w:rsidR="00470695" w:rsidRPr="00B6795B">
        <w:rPr>
          <w:b/>
          <w:sz w:val="26"/>
          <w:szCs w:val="26"/>
        </w:rPr>
        <w:t xml:space="preserve">           </w:t>
      </w:r>
      <w:r w:rsidR="00D64E51" w:rsidRPr="00B6795B">
        <w:rPr>
          <w:b/>
          <w:sz w:val="26"/>
          <w:szCs w:val="26"/>
        </w:rPr>
        <w:t xml:space="preserve">   </w:t>
      </w:r>
      <w:r w:rsidR="003528B4" w:rsidRPr="00B6795B">
        <w:rPr>
          <w:b/>
          <w:sz w:val="26"/>
          <w:szCs w:val="26"/>
        </w:rPr>
        <w:t xml:space="preserve"> </w:t>
      </w:r>
      <w:r w:rsidR="00F62D66" w:rsidRPr="00B6795B">
        <w:rPr>
          <w:b/>
          <w:sz w:val="26"/>
          <w:szCs w:val="26"/>
        </w:rPr>
        <w:t xml:space="preserve">       </w:t>
      </w:r>
      <w:r w:rsidR="005A4135" w:rsidRPr="00B6795B">
        <w:rPr>
          <w:b/>
          <w:sz w:val="26"/>
          <w:szCs w:val="26"/>
        </w:rPr>
        <w:t xml:space="preserve">       </w:t>
      </w:r>
      <w:r w:rsidR="00C11290" w:rsidRPr="00B6795B">
        <w:rPr>
          <w:b/>
          <w:sz w:val="26"/>
          <w:szCs w:val="26"/>
        </w:rPr>
        <w:t xml:space="preserve">  </w:t>
      </w:r>
      <w:r w:rsidR="00890668" w:rsidRPr="00B6795B">
        <w:rPr>
          <w:b/>
          <w:sz w:val="26"/>
          <w:szCs w:val="26"/>
        </w:rPr>
        <w:t xml:space="preserve">               </w:t>
      </w:r>
      <w:r w:rsidR="00FE5497" w:rsidRPr="00B6795B">
        <w:rPr>
          <w:b/>
          <w:sz w:val="26"/>
          <w:szCs w:val="26"/>
        </w:rPr>
        <w:t xml:space="preserve"> </w:t>
      </w:r>
      <w:r w:rsidR="001B729C" w:rsidRPr="00B6795B">
        <w:rPr>
          <w:b/>
          <w:sz w:val="26"/>
          <w:szCs w:val="26"/>
        </w:rPr>
        <w:t xml:space="preserve"> </w:t>
      </w:r>
      <w:r w:rsidR="003C7459" w:rsidRPr="00B6795B">
        <w:rPr>
          <w:b/>
          <w:sz w:val="26"/>
          <w:szCs w:val="26"/>
        </w:rPr>
        <w:t xml:space="preserve">   </w:t>
      </w:r>
      <w:r w:rsidR="00CB30B3" w:rsidRPr="00B6795B">
        <w:rPr>
          <w:b/>
          <w:sz w:val="26"/>
          <w:szCs w:val="26"/>
        </w:rPr>
        <w:t xml:space="preserve">  </w:t>
      </w:r>
      <w:r w:rsidR="001B729C" w:rsidRPr="00B6795B">
        <w:rPr>
          <w:b/>
          <w:sz w:val="26"/>
          <w:szCs w:val="26"/>
        </w:rPr>
        <w:t xml:space="preserve"> </w:t>
      </w:r>
      <w:r w:rsidR="00D321DC" w:rsidRPr="00642420">
        <w:rPr>
          <w:b/>
          <w:sz w:val="26"/>
          <w:szCs w:val="26"/>
        </w:rPr>
        <w:t xml:space="preserve">№ </w:t>
      </w:r>
      <w:r w:rsidR="00642420" w:rsidRPr="00642420">
        <w:rPr>
          <w:b/>
          <w:sz w:val="26"/>
          <w:szCs w:val="26"/>
        </w:rPr>
        <w:t>65</w:t>
      </w:r>
      <w:r w:rsidR="00F62D66" w:rsidRPr="00642420">
        <w:rPr>
          <w:b/>
          <w:sz w:val="26"/>
          <w:szCs w:val="26"/>
        </w:rPr>
        <w:t>/</w:t>
      </w:r>
      <w:r w:rsidR="00047D40" w:rsidRPr="00642420">
        <w:rPr>
          <w:b/>
          <w:sz w:val="26"/>
          <w:szCs w:val="26"/>
        </w:rPr>
        <w:t>2</w:t>
      </w:r>
      <w:r w:rsidR="00CB30B3" w:rsidRPr="00642420">
        <w:rPr>
          <w:b/>
          <w:sz w:val="26"/>
          <w:szCs w:val="26"/>
        </w:rPr>
        <w:t>2</w:t>
      </w:r>
    </w:p>
    <w:p w:rsidR="00F51D47" w:rsidRPr="00642420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642420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642420">
        <w:rPr>
          <w:b/>
          <w:sz w:val="26"/>
          <w:szCs w:val="26"/>
        </w:rPr>
        <w:t xml:space="preserve">Реквизиты </w:t>
      </w:r>
      <w:r w:rsidR="00CB30B3" w:rsidRPr="00642420">
        <w:rPr>
          <w:b/>
          <w:sz w:val="26"/>
          <w:szCs w:val="26"/>
        </w:rPr>
        <w:t>заявления</w:t>
      </w:r>
      <w:r w:rsidRPr="00642420">
        <w:rPr>
          <w:b/>
          <w:sz w:val="26"/>
          <w:szCs w:val="26"/>
        </w:rPr>
        <w:t>:</w:t>
      </w:r>
      <w:r w:rsidR="006437B2" w:rsidRPr="00642420">
        <w:rPr>
          <w:sz w:val="26"/>
          <w:szCs w:val="26"/>
        </w:rPr>
        <w:t xml:space="preserve"> </w:t>
      </w:r>
      <w:r w:rsidR="006437B2" w:rsidRPr="00642420">
        <w:rPr>
          <w:sz w:val="26"/>
          <w:szCs w:val="26"/>
        </w:rPr>
        <w:tab/>
      </w:r>
      <w:r w:rsidR="00E40437" w:rsidRPr="00642420">
        <w:rPr>
          <w:sz w:val="26"/>
          <w:szCs w:val="26"/>
        </w:rPr>
        <w:t xml:space="preserve">от </w:t>
      </w:r>
      <w:r w:rsidR="002A5E92" w:rsidRPr="00642420">
        <w:rPr>
          <w:sz w:val="26"/>
          <w:szCs w:val="26"/>
        </w:rPr>
        <w:t>10.01.2022</w:t>
      </w:r>
      <w:r w:rsidR="00884451" w:rsidRPr="00642420">
        <w:rPr>
          <w:sz w:val="26"/>
          <w:szCs w:val="26"/>
        </w:rPr>
        <w:t xml:space="preserve"> </w:t>
      </w:r>
      <w:r w:rsidR="00E40437" w:rsidRPr="00642420">
        <w:rPr>
          <w:sz w:val="26"/>
          <w:szCs w:val="26"/>
        </w:rPr>
        <w:t xml:space="preserve">№ </w:t>
      </w:r>
      <w:r w:rsidR="002A5E92" w:rsidRPr="00642420">
        <w:rPr>
          <w:rFonts w:eastAsia="Times New Roman"/>
          <w:color w:val="000000"/>
          <w:sz w:val="26"/>
          <w:szCs w:val="26"/>
        </w:rPr>
        <w:t>01-60/22О</w:t>
      </w:r>
    </w:p>
    <w:p w:rsidR="002A66BF" w:rsidRPr="00642420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B6795B" w:rsidRDefault="00694B07" w:rsidP="003C7459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642420">
        <w:rPr>
          <w:b/>
          <w:sz w:val="26"/>
          <w:szCs w:val="26"/>
        </w:rPr>
        <w:t>Информация о зая</w:t>
      </w:r>
      <w:r w:rsidR="008726C7" w:rsidRPr="00642420">
        <w:rPr>
          <w:b/>
          <w:sz w:val="26"/>
          <w:szCs w:val="26"/>
        </w:rPr>
        <w:t xml:space="preserve">вителе: </w:t>
      </w:r>
      <w:r w:rsidR="008726C7" w:rsidRPr="00642420">
        <w:rPr>
          <w:b/>
          <w:sz w:val="26"/>
          <w:szCs w:val="26"/>
        </w:rPr>
        <w:tab/>
      </w:r>
      <w:r w:rsidR="003C7459" w:rsidRPr="00642420">
        <w:rPr>
          <w:b/>
          <w:sz w:val="26"/>
          <w:szCs w:val="26"/>
        </w:rPr>
        <w:tab/>
      </w:r>
      <w:r w:rsidR="002A5E92" w:rsidRPr="00642420">
        <w:rPr>
          <w:sz w:val="26"/>
          <w:szCs w:val="26"/>
        </w:rPr>
        <w:t>ООО «РУСЭКОПРОМ»</w:t>
      </w:r>
      <w:r w:rsidR="005D4AC7" w:rsidRPr="00B6795B">
        <w:rPr>
          <w:sz w:val="26"/>
          <w:szCs w:val="26"/>
        </w:rPr>
        <w:t xml:space="preserve"> </w:t>
      </w:r>
      <w:r w:rsidR="009E3F2E" w:rsidRPr="00B6795B">
        <w:rPr>
          <w:sz w:val="26"/>
          <w:szCs w:val="26"/>
        </w:rPr>
        <w:t xml:space="preserve"> </w:t>
      </w:r>
    </w:p>
    <w:p w:rsidR="00884451" w:rsidRPr="00B6795B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B6795B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B6795B">
        <w:rPr>
          <w:b/>
          <w:sz w:val="26"/>
          <w:szCs w:val="26"/>
        </w:rPr>
        <w:t>Кадастровый номер объекта недвижимости:</w:t>
      </w:r>
      <w:r w:rsidR="009E3F2E" w:rsidRPr="00B6795B">
        <w:rPr>
          <w:sz w:val="26"/>
          <w:szCs w:val="26"/>
        </w:rPr>
        <w:t xml:space="preserve"> </w:t>
      </w:r>
      <w:r w:rsidR="003C7459" w:rsidRPr="00B6795B">
        <w:rPr>
          <w:sz w:val="26"/>
          <w:szCs w:val="26"/>
        </w:rPr>
        <w:tab/>
      </w:r>
      <w:r w:rsidR="009E5DF8" w:rsidRPr="00B6795B">
        <w:rPr>
          <w:sz w:val="26"/>
          <w:szCs w:val="26"/>
        </w:rPr>
        <w:t>77:04:0004017:5926</w:t>
      </w:r>
    </w:p>
    <w:p w:rsidR="002839CC" w:rsidRPr="00B6795B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B6795B">
        <w:rPr>
          <w:b/>
          <w:sz w:val="26"/>
          <w:szCs w:val="26"/>
        </w:rPr>
        <w:t>Адрес:</w:t>
      </w:r>
      <w:r w:rsidR="00890668" w:rsidRPr="00B6795B">
        <w:rPr>
          <w:sz w:val="26"/>
          <w:szCs w:val="26"/>
        </w:rPr>
        <w:tab/>
      </w:r>
      <w:r w:rsidR="003C7459" w:rsidRPr="00B6795B">
        <w:rPr>
          <w:sz w:val="26"/>
          <w:szCs w:val="26"/>
        </w:rPr>
        <w:tab/>
      </w:r>
      <w:r w:rsidR="001B729C" w:rsidRPr="00B6795B">
        <w:rPr>
          <w:sz w:val="26"/>
          <w:szCs w:val="26"/>
        </w:rPr>
        <w:t>г. Мо</w:t>
      </w:r>
      <w:r w:rsidR="00884451" w:rsidRPr="00B6795B">
        <w:rPr>
          <w:sz w:val="26"/>
          <w:szCs w:val="26"/>
        </w:rPr>
        <w:t xml:space="preserve">сква, </w:t>
      </w:r>
      <w:r w:rsidR="009E5DF8" w:rsidRPr="00B6795B">
        <w:rPr>
          <w:sz w:val="26"/>
          <w:szCs w:val="26"/>
        </w:rPr>
        <w:t>ул. Люблинская, д. 40</w:t>
      </w:r>
    </w:p>
    <w:p w:rsidR="00333749" w:rsidRPr="00B6795B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B6795B">
        <w:rPr>
          <w:b/>
          <w:sz w:val="26"/>
          <w:szCs w:val="26"/>
        </w:rPr>
        <w:t>И</w:t>
      </w:r>
      <w:r w:rsidR="00333749" w:rsidRPr="00B6795B">
        <w:rPr>
          <w:b/>
          <w:sz w:val="26"/>
          <w:szCs w:val="26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B6795B" w:rsidRPr="00B6795B" w:rsidRDefault="00B6795B" w:rsidP="00A14E0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6795B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2D4E0B" w:rsidRPr="002D4E0B">
        <w:rPr>
          <w:sz w:val="26"/>
          <w:szCs w:val="26"/>
        </w:rPr>
        <w:t>77:04:0004017:5926</w:t>
      </w:r>
      <w:r w:rsidRPr="00B6795B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A14E0D">
        <w:rPr>
          <w:sz w:val="26"/>
          <w:szCs w:val="26"/>
        </w:rPr>
        <w:br/>
      </w:r>
      <w:r w:rsidRPr="00B6795B">
        <w:rPr>
          <w:sz w:val="26"/>
          <w:szCs w:val="26"/>
        </w:rPr>
        <w:t>на 01.01.2021, определена путем отнесения объекта недвижимости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B6795B" w:rsidRDefault="00DF01EA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F01EA">
        <w:rPr>
          <w:sz w:val="26"/>
          <w:szCs w:val="26"/>
        </w:rPr>
        <w:t xml:space="preserve">Расчет кадастровой стоимости объектов недвижимости </w:t>
      </w:r>
      <w:r w:rsidR="00A14E0D">
        <w:rPr>
          <w:sz w:val="26"/>
          <w:szCs w:val="26"/>
        </w:rPr>
        <w:t xml:space="preserve">оценочной </w:t>
      </w:r>
      <w:r w:rsidRPr="00DF01EA">
        <w:rPr>
          <w:sz w:val="26"/>
          <w:szCs w:val="26"/>
        </w:rPr>
        <w:t>группы 6, подгруппы 6.1 осуществлялся с применением метода статистического (регрессионного) моделирования, который основан на построени</w:t>
      </w:r>
      <w:r w:rsidR="00A14E0D">
        <w:rPr>
          <w:sz w:val="26"/>
          <w:szCs w:val="26"/>
        </w:rPr>
        <w:t>и статистической модели оценки.</w:t>
      </w:r>
      <w:r w:rsidR="00A14E0D">
        <w:rPr>
          <w:sz w:val="26"/>
          <w:szCs w:val="26"/>
        </w:rPr>
        <w:br/>
      </w:r>
      <w:r w:rsidRPr="00DF01EA">
        <w:rPr>
          <w:sz w:val="26"/>
          <w:szCs w:val="26"/>
        </w:rPr>
        <w:t>Под статистической моделью оценки понимается математическая формула, отображающая связь между зависимой пер</w:t>
      </w:r>
      <w:r w:rsidR="00A14E0D">
        <w:rPr>
          <w:sz w:val="26"/>
          <w:szCs w:val="26"/>
        </w:rPr>
        <w:t>еменной (кадастровая стоимость)</w:t>
      </w:r>
      <w:r w:rsidR="00A14E0D">
        <w:rPr>
          <w:sz w:val="26"/>
          <w:szCs w:val="26"/>
        </w:rPr>
        <w:br/>
      </w:r>
      <w:r w:rsidRPr="00DF01EA">
        <w:rPr>
          <w:sz w:val="26"/>
          <w:szCs w:val="26"/>
        </w:rPr>
        <w:t>и значениями независимых переменных (ценообразующие факторы объектов недвижимости).</w:t>
      </w:r>
    </w:p>
    <w:p w:rsidR="001D2690" w:rsidRPr="004A5555" w:rsidRDefault="001D2690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1D2690">
        <w:rPr>
          <w:sz w:val="26"/>
          <w:szCs w:val="26"/>
        </w:rPr>
        <w:t>Информация об определении ценообразующих факторов и источниках сведений</w:t>
      </w:r>
      <w:r w:rsidR="004A7894">
        <w:rPr>
          <w:sz w:val="26"/>
          <w:szCs w:val="26"/>
        </w:rPr>
        <w:br/>
      </w:r>
      <w:r w:rsidRPr="001D2690">
        <w:rPr>
          <w:sz w:val="26"/>
          <w:szCs w:val="26"/>
        </w:rPr>
        <w:t>о них, обоснование отказа от использования ценообразующих факторов, предусм</w:t>
      </w:r>
      <w:r w:rsidR="008474C8">
        <w:rPr>
          <w:sz w:val="26"/>
          <w:szCs w:val="26"/>
        </w:rPr>
        <w:t>отренных М</w:t>
      </w:r>
      <w:r w:rsidRPr="001D2690">
        <w:rPr>
          <w:sz w:val="26"/>
          <w:szCs w:val="26"/>
        </w:rPr>
        <w:t>етодическими указаниями о государственной кадастровой оценке</w:t>
      </w:r>
      <w:r w:rsidR="008474C8">
        <w:rPr>
          <w:sz w:val="26"/>
          <w:szCs w:val="26"/>
        </w:rPr>
        <w:t xml:space="preserve">, </w:t>
      </w:r>
      <w:r w:rsidR="008474C8" w:rsidRPr="008474C8">
        <w:rPr>
          <w:sz w:val="26"/>
          <w:szCs w:val="26"/>
        </w:rPr>
        <w:t>утвержденными приказом Министерства экономического развития Российско</w:t>
      </w:r>
      <w:r w:rsidR="008474C8">
        <w:rPr>
          <w:sz w:val="26"/>
          <w:szCs w:val="26"/>
        </w:rPr>
        <w:t>й Федерации от 12.05.2017 № 226,</w:t>
      </w:r>
      <w:r w:rsidRPr="001D2690">
        <w:rPr>
          <w:sz w:val="26"/>
          <w:szCs w:val="26"/>
        </w:rPr>
        <w:t xml:space="preserve"> </w:t>
      </w:r>
      <w:r w:rsidR="004A7894">
        <w:rPr>
          <w:sz w:val="26"/>
          <w:szCs w:val="26"/>
        </w:rPr>
        <w:t xml:space="preserve">приведено в разделе </w:t>
      </w:r>
      <w:r>
        <w:rPr>
          <w:sz w:val="26"/>
          <w:szCs w:val="26"/>
        </w:rPr>
        <w:t>3.4</w:t>
      </w:r>
      <w:r w:rsidRPr="00A14E0D">
        <w:rPr>
          <w:sz w:val="26"/>
          <w:szCs w:val="26"/>
        </w:rPr>
        <w:t xml:space="preserve"> Тома 3 Отчета </w:t>
      </w:r>
      <w:r>
        <w:rPr>
          <w:sz w:val="26"/>
          <w:szCs w:val="26"/>
        </w:rPr>
        <w:t xml:space="preserve">№ 1/2021 </w:t>
      </w:r>
      <w:r w:rsidR="008474C8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Pr="002A17EB">
        <w:rPr>
          <w:sz w:val="26"/>
          <w:szCs w:val="26"/>
        </w:rPr>
        <w:t>Об итогах государственной кадастровой оценки всех вид</w:t>
      </w:r>
      <w:r w:rsidRPr="004A5555">
        <w:rPr>
          <w:sz w:val="26"/>
          <w:szCs w:val="26"/>
        </w:rPr>
        <w:t xml:space="preserve">ов объектов недвижимости, </w:t>
      </w:r>
      <w:r w:rsidR="008474C8">
        <w:rPr>
          <w:sz w:val="26"/>
          <w:szCs w:val="26"/>
        </w:rPr>
        <w:br/>
      </w:r>
      <w:r w:rsidRPr="004A5555">
        <w:rPr>
          <w:sz w:val="26"/>
          <w:szCs w:val="26"/>
        </w:rPr>
        <w:t xml:space="preserve">в том числе земельных участков (категория земель – «земли населенных пунктов»), расположенных на территории города Москвы, по состоянию на 01.01.2021» </w:t>
      </w:r>
      <w:r w:rsidR="008474C8">
        <w:rPr>
          <w:sz w:val="26"/>
          <w:szCs w:val="26"/>
        </w:rPr>
        <w:br/>
      </w:r>
      <w:r w:rsidRPr="004A5555">
        <w:rPr>
          <w:sz w:val="26"/>
          <w:szCs w:val="26"/>
        </w:rPr>
        <w:t>(далее – Отчет)</w:t>
      </w:r>
      <w:r w:rsidR="004A5555">
        <w:rPr>
          <w:sz w:val="26"/>
          <w:szCs w:val="26"/>
        </w:rPr>
        <w:t>.</w:t>
      </w:r>
    </w:p>
    <w:p w:rsidR="00E56B11" w:rsidRPr="004A5555" w:rsidRDefault="00A14E0D" w:rsidP="0074220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4A5555">
        <w:rPr>
          <w:sz w:val="26"/>
          <w:szCs w:val="26"/>
        </w:rPr>
        <w:lastRenderedPageBreak/>
        <w:t>Подробное о</w:t>
      </w:r>
      <w:r w:rsidR="004309F8" w:rsidRPr="004A5555">
        <w:rPr>
          <w:sz w:val="26"/>
          <w:szCs w:val="26"/>
        </w:rPr>
        <w:t xml:space="preserve">писание методологии и процесса </w:t>
      </w:r>
      <w:r w:rsidR="002A17EB" w:rsidRPr="004A5555">
        <w:rPr>
          <w:sz w:val="26"/>
          <w:szCs w:val="26"/>
        </w:rPr>
        <w:t>оценки</w:t>
      </w:r>
      <w:r w:rsidR="004A7894" w:rsidRPr="004A5555">
        <w:rPr>
          <w:sz w:val="26"/>
          <w:szCs w:val="26"/>
        </w:rPr>
        <w:t>, в том числе состав ценообразующих факторов</w:t>
      </w:r>
      <w:r w:rsidR="00742200" w:rsidRPr="004A5555">
        <w:rPr>
          <w:sz w:val="26"/>
          <w:szCs w:val="26"/>
        </w:rPr>
        <w:t xml:space="preserve"> для подгрупы 6.1 «Объекты административного и офисного назначения (основная территория)»</w:t>
      </w:r>
      <w:r w:rsidR="004A7894" w:rsidRPr="004A5555">
        <w:rPr>
          <w:sz w:val="26"/>
          <w:szCs w:val="26"/>
        </w:rPr>
        <w:t>,</w:t>
      </w:r>
      <w:r w:rsidR="002A17EB" w:rsidRPr="004A5555">
        <w:rPr>
          <w:sz w:val="26"/>
          <w:szCs w:val="26"/>
        </w:rPr>
        <w:t xml:space="preserve"> </w:t>
      </w:r>
      <w:r w:rsidR="004A7894" w:rsidRPr="004A5555">
        <w:rPr>
          <w:sz w:val="26"/>
          <w:szCs w:val="26"/>
        </w:rPr>
        <w:t xml:space="preserve">приведены </w:t>
      </w:r>
      <w:r w:rsidR="002A17EB" w:rsidRPr="004A5555">
        <w:rPr>
          <w:sz w:val="26"/>
          <w:szCs w:val="26"/>
        </w:rPr>
        <w:t>в разделе</w:t>
      </w:r>
      <w:r w:rsidR="004A7894" w:rsidRPr="004A5555">
        <w:rPr>
          <w:sz w:val="26"/>
          <w:szCs w:val="26"/>
        </w:rPr>
        <w:t xml:space="preserve"> </w:t>
      </w:r>
      <w:r w:rsidR="00E56B11" w:rsidRPr="004A5555">
        <w:rPr>
          <w:sz w:val="26"/>
          <w:szCs w:val="26"/>
        </w:rPr>
        <w:t>3.6</w:t>
      </w:r>
      <w:r w:rsidRPr="004A5555">
        <w:rPr>
          <w:sz w:val="26"/>
          <w:szCs w:val="26"/>
        </w:rPr>
        <w:t xml:space="preserve"> Тома 3 Отчета</w:t>
      </w:r>
      <w:r w:rsidR="002A17EB" w:rsidRPr="004A5555">
        <w:rPr>
          <w:sz w:val="26"/>
          <w:szCs w:val="26"/>
        </w:rPr>
        <w:t xml:space="preserve"> </w:t>
      </w:r>
      <w:r w:rsidR="000E7B6B" w:rsidRPr="004A5555">
        <w:rPr>
          <w:sz w:val="26"/>
          <w:szCs w:val="26"/>
        </w:rPr>
        <w:t>и в разделе 3.7.6.1</w:t>
      </w:r>
      <w:r w:rsidRPr="004A5555">
        <w:rPr>
          <w:sz w:val="26"/>
          <w:szCs w:val="26"/>
        </w:rPr>
        <w:t xml:space="preserve"> </w:t>
      </w:r>
      <w:r w:rsidR="000E7B6B" w:rsidRPr="004A5555">
        <w:rPr>
          <w:sz w:val="26"/>
          <w:szCs w:val="26"/>
        </w:rPr>
        <w:t>Тома</w:t>
      </w:r>
      <w:r w:rsidR="004A7894" w:rsidRPr="004A5555">
        <w:rPr>
          <w:sz w:val="26"/>
          <w:szCs w:val="26"/>
        </w:rPr>
        <w:t> </w:t>
      </w:r>
      <w:r w:rsidRPr="004A5555">
        <w:rPr>
          <w:sz w:val="26"/>
          <w:szCs w:val="26"/>
        </w:rPr>
        <w:t>4 Отчета.</w:t>
      </w:r>
      <w:r w:rsidR="00F9447B" w:rsidRPr="004A5555">
        <w:rPr>
          <w:sz w:val="26"/>
          <w:szCs w:val="26"/>
        </w:rPr>
        <w:t xml:space="preserve"> Информация о п</w:t>
      </w:r>
      <w:r w:rsidR="00E56B11" w:rsidRPr="004A5555">
        <w:rPr>
          <w:sz w:val="26"/>
          <w:szCs w:val="26"/>
        </w:rPr>
        <w:t>одключени</w:t>
      </w:r>
      <w:r w:rsidR="00F9447B" w:rsidRPr="004A5555">
        <w:rPr>
          <w:sz w:val="26"/>
          <w:szCs w:val="26"/>
        </w:rPr>
        <w:t>и</w:t>
      </w:r>
      <w:r w:rsidR="004A7894" w:rsidRPr="004A5555">
        <w:rPr>
          <w:sz w:val="26"/>
          <w:szCs w:val="26"/>
        </w:rPr>
        <w:t xml:space="preserve"> </w:t>
      </w:r>
      <w:r w:rsidR="00F9447B" w:rsidRPr="004A5555">
        <w:rPr>
          <w:sz w:val="26"/>
          <w:szCs w:val="26"/>
        </w:rPr>
        <w:t>объекта оценки</w:t>
      </w:r>
      <w:r w:rsidR="00E56B11" w:rsidRPr="004A5555">
        <w:rPr>
          <w:sz w:val="26"/>
          <w:szCs w:val="26"/>
        </w:rPr>
        <w:t xml:space="preserve"> к центральному </w:t>
      </w:r>
      <w:r w:rsidR="00AC4109" w:rsidRPr="004A5555">
        <w:rPr>
          <w:sz w:val="26"/>
          <w:szCs w:val="26"/>
        </w:rPr>
        <w:t>отоплению</w:t>
      </w:r>
      <w:r w:rsidR="004A5555" w:rsidRPr="004A5555">
        <w:rPr>
          <w:sz w:val="26"/>
          <w:szCs w:val="26"/>
        </w:rPr>
        <w:t xml:space="preserve"> </w:t>
      </w:r>
      <w:r w:rsidR="004A7894" w:rsidRPr="004A5555">
        <w:rPr>
          <w:sz w:val="26"/>
          <w:szCs w:val="26"/>
        </w:rPr>
        <w:t>не входит в состав ценообразующих факторов, включаемых в применяемую для расчета объектов группы 6.1«Объекты административного и офисного назначения (основная территория)» статистическую модель</w:t>
      </w:r>
      <w:r w:rsidR="00F9447B" w:rsidRPr="004A5555">
        <w:rPr>
          <w:sz w:val="26"/>
          <w:szCs w:val="26"/>
        </w:rPr>
        <w:t>.</w:t>
      </w:r>
    </w:p>
    <w:p w:rsidR="00AC4109" w:rsidRPr="004A5555" w:rsidRDefault="00AC4109" w:rsidP="00AC4109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4A5555">
        <w:rPr>
          <w:sz w:val="26"/>
          <w:szCs w:val="26"/>
        </w:rPr>
        <w:t xml:space="preserve">Индивидуальные особенности объекта недвижимости учитываются </w:t>
      </w:r>
      <w:r w:rsidRPr="004A5555">
        <w:rPr>
          <w:sz w:val="26"/>
          <w:szCs w:val="26"/>
        </w:rPr>
        <w:br/>
        <w:t>при определении его рыночной стоимости. В соответствии</w:t>
      </w:r>
      <w:r w:rsidR="00472FD7" w:rsidRPr="004A5555">
        <w:rPr>
          <w:sz w:val="26"/>
          <w:szCs w:val="26"/>
        </w:rPr>
        <w:t xml:space="preserve"> </w:t>
      </w:r>
      <w:r w:rsidRPr="004A5555">
        <w:rPr>
          <w:sz w:val="26"/>
          <w:szCs w:val="26"/>
        </w:rPr>
        <w:t xml:space="preserve">со статьей 22 Федерального закона от 03.07.2016 № 237-ФЗ «О государственной кадастровой оценке»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</w:t>
      </w:r>
      <w:r w:rsidR="00472FD7" w:rsidRPr="004A5555">
        <w:rPr>
          <w:sz w:val="26"/>
          <w:szCs w:val="26"/>
        </w:rPr>
        <w:br/>
      </w:r>
      <w:r w:rsidRPr="004A5555">
        <w:rPr>
          <w:sz w:val="26"/>
          <w:szCs w:val="26"/>
        </w:rPr>
        <w:t>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86355E" w:rsidRPr="004A5555" w:rsidRDefault="00AC410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4A5555">
        <w:rPr>
          <w:sz w:val="26"/>
          <w:szCs w:val="26"/>
        </w:rPr>
        <w:t>Таким образом</w:t>
      </w:r>
      <w:r w:rsidR="0086355E" w:rsidRPr="004A5555">
        <w:rPr>
          <w:sz w:val="26"/>
          <w:szCs w:val="26"/>
        </w:rPr>
        <w:t xml:space="preserve">, </w:t>
      </w:r>
      <w:r w:rsidR="00642420" w:rsidRPr="004A5555">
        <w:rPr>
          <w:sz w:val="26"/>
          <w:szCs w:val="26"/>
        </w:rPr>
        <w:t>указанная в заявлении</w:t>
      </w:r>
      <w:r w:rsidRPr="004A5555">
        <w:rPr>
          <w:sz w:val="26"/>
          <w:szCs w:val="26"/>
        </w:rPr>
        <w:t xml:space="preserve"> ошибка, допущенная при определении кадастровой стоимости</w:t>
      </w:r>
      <w:r w:rsidR="0086355E" w:rsidRPr="004A5555">
        <w:rPr>
          <w:sz w:val="26"/>
          <w:szCs w:val="26"/>
        </w:rPr>
        <w:t>, отсутс</w:t>
      </w:r>
      <w:r w:rsidR="00CE3772" w:rsidRPr="004A5555">
        <w:rPr>
          <w:sz w:val="26"/>
          <w:szCs w:val="26"/>
        </w:rPr>
        <w:t>т</w:t>
      </w:r>
      <w:r w:rsidR="0086355E" w:rsidRPr="004A5555">
        <w:rPr>
          <w:sz w:val="26"/>
          <w:szCs w:val="26"/>
        </w:rPr>
        <w:t>вует.</w:t>
      </w:r>
    </w:p>
    <w:p w:rsidR="00C11290" w:rsidRPr="00DF01EA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5A4135" w:rsidRPr="00DF01EA" w:rsidRDefault="005A4135" w:rsidP="0005350F">
      <w:pPr>
        <w:ind w:firstLine="708"/>
        <w:jc w:val="both"/>
        <w:rPr>
          <w:sz w:val="26"/>
          <w:szCs w:val="26"/>
          <w:lang w:eastAsia="en-US"/>
        </w:rPr>
      </w:pPr>
    </w:p>
    <w:sectPr w:rsidR="005A4135" w:rsidRPr="00DF01EA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A9" w:rsidRDefault="00C355A9" w:rsidP="00AC7FD4">
      <w:r>
        <w:separator/>
      </w:r>
    </w:p>
  </w:endnote>
  <w:endnote w:type="continuationSeparator" w:id="0">
    <w:p w:rsidR="00C355A9" w:rsidRDefault="00C355A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A9" w:rsidRDefault="00C355A9" w:rsidP="00AC7FD4">
      <w:r>
        <w:separator/>
      </w:r>
    </w:p>
  </w:footnote>
  <w:footnote w:type="continuationSeparator" w:id="0">
    <w:p w:rsidR="00C355A9" w:rsidRDefault="00C355A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201F0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B6B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690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47697"/>
    <w:rsid w:val="00251B72"/>
    <w:rsid w:val="002520C1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17EB"/>
    <w:rsid w:val="002A39E9"/>
    <w:rsid w:val="002A3E6F"/>
    <w:rsid w:val="002A4A03"/>
    <w:rsid w:val="002A5E92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4E0B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295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9F8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2FD7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5555"/>
    <w:rsid w:val="004A789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A1A"/>
    <w:rsid w:val="0056747E"/>
    <w:rsid w:val="00567A21"/>
    <w:rsid w:val="00570A97"/>
    <w:rsid w:val="005712DD"/>
    <w:rsid w:val="00571B00"/>
    <w:rsid w:val="00572B30"/>
    <w:rsid w:val="0058119C"/>
    <w:rsid w:val="00583067"/>
    <w:rsid w:val="0058361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7E1A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2420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200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1F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474C8"/>
    <w:rsid w:val="00850D7B"/>
    <w:rsid w:val="00851080"/>
    <w:rsid w:val="008512DE"/>
    <w:rsid w:val="00857F7B"/>
    <w:rsid w:val="00862A49"/>
    <w:rsid w:val="0086355E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E5DF8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4E0D"/>
    <w:rsid w:val="00A15D45"/>
    <w:rsid w:val="00A16D21"/>
    <w:rsid w:val="00A2071A"/>
    <w:rsid w:val="00A2092C"/>
    <w:rsid w:val="00A22849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4E00"/>
    <w:rsid w:val="00A96C43"/>
    <w:rsid w:val="00A96DCA"/>
    <w:rsid w:val="00AA3BEC"/>
    <w:rsid w:val="00AA4BFE"/>
    <w:rsid w:val="00AB230F"/>
    <w:rsid w:val="00AB2995"/>
    <w:rsid w:val="00AB47F8"/>
    <w:rsid w:val="00AB585D"/>
    <w:rsid w:val="00AC410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95B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1148"/>
    <w:rsid w:val="00BB15B6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5A9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3772"/>
    <w:rsid w:val="00CE4E7C"/>
    <w:rsid w:val="00CE5E3D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1EA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56B11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47B"/>
    <w:rsid w:val="00F94E67"/>
    <w:rsid w:val="00FA3AE3"/>
    <w:rsid w:val="00FA52DE"/>
    <w:rsid w:val="00FA5B00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FBFA3-1EB4-4A80-B975-029D814D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2821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2022-02-09T10:07:00Z</dcterms:created>
  <dcterms:modified xsi:type="dcterms:W3CDTF">2022-03-03T05:38:00Z</dcterms:modified>
</cp:coreProperties>
</file>