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2E1794" w:rsidRDefault="00470695" w:rsidP="00975DFC">
      <w:pPr>
        <w:spacing w:line="21" w:lineRule="atLeast"/>
        <w:ind w:left="284" w:right="-2"/>
        <w:jc w:val="center"/>
        <w:rPr>
          <w:b/>
        </w:rPr>
      </w:pPr>
      <w:r w:rsidRPr="002E1794">
        <w:rPr>
          <w:b/>
        </w:rPr>
        <w:t>РЕШЕНИЕ</w:t>
      </w:r>
    </w:p>
    <w:p w:rsidR="00470695" w:rsidRPr="002E1794" w:rsidRDefault="002D10AB" w:rsidP="00975DFC">
      <w:pPr>
        <w:spacing w:line="21" w:lineRule="atLeast"/>
        <w:ind w:left="284" w:right="-2"/>
        <w:jc w:val="center"/>
        <w:rPr>
          <w:b/>
        </w:rPr>
      </w:pPr>
      <w:r w:rsidRPr="002E1794">
        <w:rPr>
          <w:b/>
        </w:rPr>
        <w:t>об отказе в пересчете кадастровой стоимости</w:t>
      </w:r>
    </w:p>
    <w:p w:rsidR="00470695" w:rsidRPr="002E1794" w:rsidRDefault="00470695" w:rsidP="00371B17">
      <w:pPr>
        <w:spacing w:line="247" w:lineRule="auto"/>
        <w:ind w:right="-2"/>
        <w:jc w:val="center"/>
        <w:rPr>
          <w:b/>
        </w:rPr>
      </w:pPr>
    </w:p>
    <w:p w:rsidR="00470695" w:rsidRPr="002E1794" w:rsidRDefault="008730FB" w:rsidP="00371B17">
      <w:pPr>
        <w:spacing w:line="247" w:lineRule="auto"/>
        <w:ind w:right="-2"/>
        <w:rPr>
          <w:b/>
        </w:rPr>
      </w:pPr>
      <w:r w:rsidRPr="002E1794">
        <w:rPr>
          <w:b/>
        </w:rPr>
        <w:t>«</w:t>
      </w:r>
      <w:r w:rsidR="00DF4F1B">
        <w:rPr>
          <w:b/>
        </w:rPr>
        <w:t>01</w:t>
      </w:r>
      <w:r w:rsidR="00470695" w:rsidRPr="002E1794">
        <w:rPr>
          <w:b/>
        </w:rPr>
        <w:t>»</w:t>
      </w:r>
      <w:r w:rsidR="00F62D66" w:rsidRPr="002E1794">
        <w:rPr>
          <w:b/>
        </w:rPr>
        <w:t xml:space="preserve"> </w:t>
      </w:r>
      <w:r w:rsidR="00DF4F1B">
        <w:rPr>
          <w:b/>
        </w:rPr>
        <w:t>июня</w:t>
      </w:r>
      <w:r w:rsidR="00F62D66" w:rsidRPr="002E1794">
        <w:rPr>
          <w:b/>
        </w:rPr>
        <w:t xml:space="preserve"> </w:t>
      </w:r>
      <w:r w:rsidR="00470695" w:rsidRPr="002E1794">
        <w:rPr>
          <w:b/>
        </w:rPr>
        <w:t>20</w:t>
      </w:r>
      <w:r w:rsidR="00CB30B3" w:rsidRPr="002E1794">
        <w:rPr>
          <w:b/>
        </w:rPr>
        <w:t>22</w:t>
      </w:r>
      <w:r w:rsidR="00E54A38" w:rsidRPr="002E1794">
        <w:rPr>
          <w:b/>
        </w:rPr>
        <w:t xml:space="preserve"> г.</w:t>
      </w:r>
      <w:r w:rsidR="00E54A38" w:rsidRPr="002E1794">
        <w:rPr>
          <w:b/>
        </w:rPr>
        <w:tab/>
        <w:t xml:space="preserve"> </w:t>
      </w:r>
      <w:r w:rsidR="00A2524F" w:rsidRPr="002E1794">
        <w:rPr>
          <w:b/>
        </w:rPr>
        <w:t xml:space="preserve">  </w:t>
      </w:r>
      <w:r w:rsidR="009A299F" w:rsidRPr="002E1794">
        <w:rPr>
          <w:b/>
        </w:rPr>
        <w:t xml:space="preserve">      </w:t>
      </w:r>
      <w:r w:rsidR="00A2524F" w:rsidRPr="002E1794">
        <w:rPr>
          <w:b/>
        </w:rPr>
        <w:t xml:space="preserve">   </w:t>
      </w:r>
      <w:r w:rsidR="00907ACF" w:rsidRPr="002E1794">
        <w:rPr>
          <w:b/>
        </w:rPr>
        <w:t xml:space="preserve">                 </w:t>
      </w:r>
      <w:r w:rsidR="00A2524F" w:rsidRPr="002E1794">
        <w:rPr>
          <w:b/>
        </w:rPr>
        <w:t xml:space="preserve">       </w:t>
      </w:r>
      <w:r w:rsidR="00470695" w:rsidRPr="002E1794">
        <w:rPr>
          <w:b/>
        </w:rPr>
        <w:t xml:space="preserve">           </w:t>
      </w:r>
      <w:r w:rsidR="00D64E51" w:rsidRPr="002E1794">
        <w:rPr>
          <w:b/>
        </w:rPr>
        <w:t xml:space="preserve">   </w:t>
      </w:r>
      <w:r w:rsidR="003528B4" w:rsidRPr="002E1794">
        <w:rPr>
          <w:b/>
        </w:rPr>
        <w:t xml:space="preserve"> </w:t>
      </w:r>
      <w:r w:rsidR="00F62D66" w:rsidRPr="002E1794">
        <w:rPr>
          <w:b/>
        </w:rPr>
        <w:t xml:space="preserve">       </w:t>
      </w:r>
      <w:r w:rsidR="005A4135" w:rsidRPr="002E1794">
        <w:rPr>
          <w:b/>
        </w:rPr>
        <w:t xml:space="preserve">       </w:t>
      </w:r>
      <w:r w:rsidR="00C11290" w:rsidRPr="002E1794">
        <w:rPr>
          <w:b/>
        </w:rPr>
        <w:t xml:space="preserve">  </w:t>
      </w:r>
      <w:r w:rsidR="008F64BA" w:rsidRPr="002E1794">
        <w:rPr>
          <w:b/>
        </w:rPr>
        <w:t xml:space="preserve">             </w:t>
      </w:r>
      <w:r w:rsidR="00890668" w:rsidRPr="002E1794">
        <w:rPr>
          <w:b/>
        </w:rPr>
        <w:t xml:space="preserve"> </w:t>
      </w:r>
      <w:r w:rsidR="00FE5497" w:rsidRPr="002E1794">
        <w:rPr>
          <w:b/>
        </w:rPr>
        <w:t xml:space="preserve"> </w:t>
      </w:r>
      <w:r w:rsidR="001B729C" w:rsidRPr="002E1794">
        <w:rPr>
          <w:b/>
        </w:rPr>
        <w:t xml:space="preserve"> </w:t>
      </w:r>
      <w:r w:rsidR="008F64BA" w:rsidRPr="002E1794">
        <w:rPr>
          <w:b/>
        </w:rPr>
        <w:t xml:space="preserve">  </w:t>
      </w:r>
      <w:r w:rsidR="00CB30B3" w:rsidRPr="002E1794">
        <w:rPr>
          <w:b/>
        </w:rPr>
        <w:t xml:space="preserve">  </w:t>
      </w:r>
      <w:r w:rsidR="001B729C" w:rsidRPr="002E1794">
        <w:rPr>
          <w:b/>
        </w:rPr>
        <w:t xml:space="preserve"> </w:t>
      </w:r>
      <w:r w:rsidR="002E1794" w:rsidRPr="002E1794">
        <w:rPr>
          <w:b/>
        </w:rPr>
        <w:t xml:space="preserve">                         </w:t>
      </w:r>
      <w:r w:rsidR="00D321DC" w:rsidRPr="002E1794">
        <w:rPr>
          <w:b/>
        </w:rPr>
        <w:t xml:space="preserve">№ </w:t>
      </w:r>
      <w:r w:rsidR="005F69B0">
        <w:rPr>
          <w:b/>
        </w:rPr>
        <w:t>299</w:t>
      </w:r>
      <w:r w:rsidR="00F62D66" w:rsidRPr="002E1794">
        <w:rPr>
          <w:b/>
        </w:rPr>
        <w:t>/</w:t>
      </w:r>
      <w:r w:rsidR="00047D40" w:rsidRPr="002E1794">
        <w:rPr>
          <w:b/>
        </w:rPr>
        <w:t>2</w:t>
      </w:r>
      <w:r w:rsidR="00CB30B3" w:rsidRPr="002E1794">
        <w:rPr>
          <w:b/>
        </w:rPr>
        <w:t>2</w:t>
      </w:r>
    </w:p>
    <w:p w:rsidR="00F51D47" w:rsidRPr="002E1794" w:rsidRDefault="00F51D47" w:rsidP="00371B17">
      <w:pPr>
        <w:spacing w:line="247" w:lineRule="auto"/>
        <w:ind w:right="-2"/>
      </w:pPr>
    </w:p>
    <w:p w:rsidR="00E40437" w:rsidRPr="002E1794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</w:rPr>
      </w:pPr>
      <w:r w:rsidRPr="002E1794">
        <w:rPr>
          <w:b/>
        </w:rPr>
        <w:t xml:space="preserve">Реквизиты </w:t>
      </w:r>
      <w:r w:rsidR="00CB30B3" w:rsidRPr="002E1794">
        <w:rPr>
          <w:b/>
        </w:rPr>
        <w:t>заявления</w:t>
      </w:r>
      <w:r w:rsidRPr="002E1794">
        <w:rPr>
          <w:b/>
        </w:rPr>
        <w:t>:</w:t>
      </w:r>
      <w:r w:rsidR="006437B2" w:rsidRPr="002E1794">
        <w:t xml:space="preserve"> </w:t>
      </w:r>
      <w:r w:rsidR="006437B2" w:rsidRPr="002E1794">
        <w:tab/>
      </w:r>
      <w:r w:rsidR="00FC2E80" w:rsidRPr="002E1794">
        <w:t xml:space="preserve">от </w:t>
      </w:r>
      <w:r w:rsidR="00DF4F1B">
        <w:t>05.05</w:t>
      </w:r>
      <w:r w:rsidR="00031A57" w:rsidRPr="002E1794">
        <w:t>.2022</w:t>
      </w:r>
      <w:r w:rsidR="0050331D" w:rsidRPr="002E1794">
        <w:t xml:space="preserve"> </w:t>
      </w:r>
      <w:r w:rsidR="006031C2" w:rsidRPr="002E1794">
        <w:t xml:space="preserve">№ </w:t>
      </w:r>
      <w:r w:rsidR="00DF4F1B" w:rsidRPr="00DF4F1B">
        <w:t>01-4253/22О</w:t>
      </w:r>
    </w:p>
    <w:p w:rsidR="002A66BF" w:rsidRPr="002E1794" w:rsidRDefault="002A66BF" w:rsidP="00371B17">
      <w:pPr>
        <w:spacing w:line="247" w:lineRule="auto"/>
        <w:ind w:left="5245" w:right="-2" w:hanging="5245"/>
        <w:rPr>
          <w:highlight w:val="yellow"/>
        </w:rPr>
      </w:pPr>
    </w:p>
    <w:p w:rsidR="003C1DED" w:rsidRPr="002E1794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</w:rPr>
      </w:pPr>
      <w:r w:rsidRPr="002E1794">
        <w:rPr>
          <w:b/>
        </w:rPr>
        <w:t>Информация о зая</w:t>
      </w:r>
      <w:r w:rsidR="008726C7" w:rsidRPr="002E1794">
        <w:rPr>
          <w:b/>
        </w:rPr>
        <w:t xml:space="preserve">вителе: </w:t>
      </w:r>
      <w:r w:rsidR="008726C7" w:rsidRPr="002E1794">
        <w:rPr>
          <w:b/>
        </w:rPr>
        <w:tab/>
      </w:r>
      <w:r w:rsidR="003C7459" w:rsidRPr="002E1794">
        <w:rPr>
          <w:b/>
        </w:rPr>
        <w:tab/>
      </w:r>
      <w:r w:rsidR="0009286D">
        <w:t>***</w:t>
      </w:r>
    </w:p>
    <w:p w:rsidR="00884451" w:rsidRPr="002E1794" w:rsidRDefault="00884451" w:rsidP="00884451">
      <w:pPr>
        <w:spacing w:line="247" w:lineRule="auto"/>
        <w:ind w:left="5670" w:right="-2" w:hanging="5670"/>
      </w:pPr>
    </w:p>
    <w:p w:rsidR="00470695" w:rsidRPr="00DF4F1B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</w:rPr>
      </w:pPr>
      <w:r w:rsidRPr="002E1794">
        <w:rPr>
          <w:b/>
        </w:rPr>
        <w:t>Кадастровый номер объекта недвижимости:</w:t>
      </w:r>
      <w:r w:rsidR="009E3F2E" w:rsidRPr="002E1794">
        <w:t xml:space="preserve"> </w:t>
      </w:r>
      <w:r w:rsidR="003C7459" w:rsidRPr="002E1794">
        <w:tab/>
      </w:r>
      <w:r w:rsidR="00DF4F1B" w:rsidRPr="00DF4F1B">
        <w:t>77:01:0002003:53</w:t>
      </w:r>
    </w:p>
    <w:p w:rsidR="002839CC" w:rsidRPr="002E1794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</w:pPr>
      <w:r w:rsidRPr="002E1794">
        <w:rPr>
          <w:b/>
        </w:rPr>
        <w:t>Адрес:</w:t>
      </w:r>
      <w:r w:rsidR="00890668" w:rsidRPr="002E1794">
        <w:tab/>
      </w:r>
      <w:r w:rsidR="003C7459" w:rsidRPr="002E1794">
        <w:tab/>
      </w:r>
      <w:r w:rsidR="001B729C" w:rsidRPr="002E1794">
        <w:t>г. Мо</w:t>
      </w:r>
      <w:r w:rsidR="00884451" w:rsidRPr="002E1794">
        <w:t xml:space="preserve">сква, </w:t>
      </w:r>
      <w:r w:rsidR="00DF4F1B" w:rsidRPr="00DF4F1B">
        <w:t>пер. 1-</w:t>
      </w:r>
      <w:bookmarkStart w:id="0" w:name="_GoBack"/>
      <w:bookmarkEnd w:id="0"/>
      <w:r w:rsidR="00DF4F1B" w:rsidRPr="00DF4F1B">
        <w:t>й Хвостов, вл. 11а</w:t>
      </w:r>
    </w:p>
    <w:p w:rsidR="00333749" w:rsidRPr="002E1794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2E1794">
        <w:rPr>
          <w:b/>
        </w:rPr>
        <w:t>И</w:t>
      </w:r>
      <w:r w:rsidR="00333749" w:rsidRPr="002E1794">
        <w:rPr>
          <w:b/>
        </w:rPr>
        <w:t xml:space="preserve">нформация о проведенной </w:t>
      </w:r>
      <w:r w:rsidR="008F64BA" w:rsidRPr="002E1794">
        <w:rPr>
          <w:b/>
        </w:rPr>
        <w:t>проверке:</w:t>
      </w:r>
    </w:p>
    <w:p w:rsidR="006D6A66" w:rsidRPr="002E1794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lang w:eastAsia="en-US"/>
        </w:rPr>
      </w:pPr>
    </w:p>
    <w:p w:rsidR="00E34293" w:rsidRPr="00E34293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E34293">
        <w:rPr>
          <w:kern w:val="24"/>
        </w:rPr>
        <w:t xml:space="preserve">Государственная кадастровая оценка в городе Москве в 2021 году проведена </w:t>
      </w:r>
      <w:r w:rsidRPr="00E34293">
        <w:rPr>
          <w:kern w:val="24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E34293" w:rsidRPr="00E34293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E34293">
        <w:rPr>
          <w:kern w:val="24"/>
        </w:rPr>
        <w:t xml:space="preserve">Кадастровая стоимость земельного участка с кадастровым номером </w:t>
      </w:r>
      <w:r w:rsidR="00940729" w:rsidRPr="00940729">
        <w:rPr>
          <w:kern w:val="24"/>
        </w:rPr>
        <w:t>77:01:0002003:53</w:t>
      </w:r>
      <w:r w:rsidR="00940729">
        <w:rPr>
          <w:kern w:val="24"/>
        </w:rPr>
        <w:t xml:space="preserve"> </w:t>
      </w:r>
      <w:r w:rsidRPr="00E34293">
        <w:rPr>
          <w:kern w:val="24"/>
        </w:rPr>
        <w:t xml:space="preserve">(далее – Земельный участок) определена в размере </w:t>
      </w:r>
      <w:r w:rsidR="00940729" w:rsidRPr="00940729">
        <w:rPr>
          <w:kern w:val="24"/>
        </w:rPr>
        <w:t>335 900</w:t>
      </w:r>
      <w:r w:rsidR="00940729">
        <w:rPr>
          <w:kern w:val="24"/>
        </w:rPr>
        <w:t> </w:t>
      </w:r>
      <w:r w:rsidR="00940729" w:rsidRPr="00940729">
        <w:rPr>
          <w:kern w:val="24"/>
        </w:rPr>
        <w:t>590,71</w:t>
      </w:r>
      <w:r w:rsidRPr="00E34293">
        <w:rPr>
          <w:kern w:val="24"/>
        </w:rPr>
        <w:t xml:space="preserve"> </w:t>
      </w:r>
      <w:r w:rsidR="00940729">
        <w:rPr>
          <w:kern w:val="24"/>
        </w:rPr>
        <w:t xml:space="preserve">руб. </w:t>
      </w:r>
      <w:r w:rsidRPr="00E34293">
        <w:rPr>
          <w:kern w:val="24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определена с учетом</w:t>
      </w:r>
      <w:r w:rsidR="00940729">
        <w:rPr>
          <w:kern w:val="24"/>
        </w:rPr>
        <w:t xml:space="preserve"> </w:t>
      </w:r>
      <w:r w:rsidRPr="00E34293">
        <w:rPr>
          <w:kern w:val="24"/>
        </w:rPr>
        <w:t>его отнесения к группе 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E34293" w:rsidRPr="00E34293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E34293">
        <w:rPr>
          <w:kern w:val="24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E34293" w:rsidRPr="00E34293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E34293">
        <w:rPr>
          <w:kern w:val="24"/>
        </w:rPr>
        <w:t>В соответствии с пунктом 9.2.2 для целей определения кадастровой стоимости земельные участки группируются в соответствии с кодами расчета</w:t>
      </w:r>
      <w:r w:rsidR="00D01A2D">
        <w:rPr>
          <w:kern w:val="24"/>
        </w:rPr>
        <w:t xml:space="preserve"> видов использования независимо</w:t>
      </w:r>
      <w:r w:rsidR="00D01A2D">
        <w:rPr>
          <w:kern w:val="24"/>
        </w:rPr>
        <w:br/>
      </w:r>
      <w:r w:rsidRPr="00E34293">
        <w:rPr>
          <w:kern w:val="24"/>
        </w:rPr>
        <w:t xml:space="preserve">от категории земель на 14 основных сегментов в соответствии с приложением № 1 </w:t>
      </w:r>
      <w:r w:rsidR="005F69B0">
        <w:rPr>
          <w:kern w:val="24"/>
        </w:rPr>
        <w:br/>
      </w:r>
      <w:r w:rsidRPr="00E34293">
        <w:rPr>
          <w:kern w:val="24"/>
        </w:rPr>
        <w:t xml:space="preserve">к Методическим указаниям. </w:t>
      </w:r>
    </w:p>
    <w:p w:rsidR="00E34293" w:rsidRPr="00E34293" w:rsidRDefault="00E34293" w:rsidP="00D01A2D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E34293">
        <w:rPr>
          <w:kern w:val="24"/>
        </w:rPr>
        <w:t xml:space="preserve"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</w:t>
      </w:r>
      <w:r w:rsidRPr="00E34293">
        <w:rPr>
          <w:kern w:val="24"/>
        </w:rPr>
        <w:lastRenderedPageBreak/>
        <w:t>использования, который позволяет использовать его на</w:t>
      </w:r>
      <w:r w:rsidR="00D01A2D">
        <w:rPr>
          <w:kern w:val="24"/>
        </w:rPr>
        <w:t>иболее эффективно, что приводит</w:t>
      </w:r>
      <w:r w:rsidR="00D01A2D">
        <w:rPr>
          <w:kern w:val="24"/>
        </w:rPr>
        <w:br/>
      </w:r>
      <w:r w:rsidRPr="00E34293">
        <w:rPr>
          <w:kern w:val="24"/>
        </w:rPr>
        <w:t>к максимизации его стоимости.</w:t>
      </w:r>
    </w:p>
    <w:p w:rsidR="00D01A2D" w:rsidRDefault="00E34293" w:rsidP="00D01A2D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 w:rsidRPr="00E34293">
        <w:rPr>
          <w:kern w:val="24"/>
        </w:rPr>
        <w:t>Таким образом, ошибок, допущенных при отнесении Земельного участка с видом разрешенного использования «</w:t>
      </w:r>
      <w:r w:rsidR="00D01A2D" w:rsidRPr="00D01A2D">
        <w:rPr>
          <w:kern w:val="24"/>
        </w:rPr>
        <w:t>эксплуатации административного здания и благоустройства территории.</w:t>
      </w:r>
      <w:r w:rsidRPr="00E34293">
        <w:rPr>
          <w:kern w:val="24"/>
        </w:rPr>
        <w:t>» к оценочной подгруппе 6.1, не выявлено.</w:t>
      </w:r>
    </w:p>
    <w:p w:rsidR="00D01A2D" w:rsidRPr="00E34293" w:rsidRDefault="005F69B0" w:rsidP="00D01A2D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  <w:r>
        <w:rPr>
          <w:kern w:val="24"/>
        </w:rPr>
        <w:t>П</w:t>
      </w:r>
      <w:r w:rsidR="00D01A2D" w:rsidRPr="00D01A2D">
        <w:rPr>
          <w:kern w:val="24"/>
        </w:rPr>
        <w:t>унктом 8.6 Мет</w:t>
      </w:r>
      <w:r>
        <w:rPr>
          <w:kern w:val="24"/>
        </w:rPr>
        <w:t xml:space="preserve">одических указаний установлено, </w:t>
      </w:r>
      <w:r w:rsidR="00D01A2D" w:rsidRPr="00D01A2D">
        <w:rPr>
          <w:kern w:val="24"/>
        </w:rPr>
        <w:t xml:space="preserve">что в качестве исходных данных </w:t>
      </w:r>
      <w:r w:rsidR="00D01A2D">
        <w:rPr>
          <w:kern w:val="24"/>
        </w:rPr>
        <w:t xml:space="preserve"> </w:t>
      </w:r>
      <w:r>
        <w:rPr>
          <w:kern w:val="24"/>
        </w:rPr>
        <w:br/>
      </w:r>
      <w:r w:rsidR="00D01A2D" w:rsidRPr="00D01A2D">
        <w:rPr>
          <w:kern w:val="24"/>
        </w:rPr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При этом, Методическими указаниями не предусмотрено «автоматическое» установление кадастровой стоимости </w:t>
      </w:r>
      <w:r>
        <w:rPr>
          <w:kern w:val="24"/>
        </w:rPr>
        <w:br/>
      </w:r>
      <w:r w:rsidR="00D01A2D" w:rsidRPr="00D01A2D">
        <w:rPr>
          <w:kern w:val="24"/>
        </w:rPr>
        <w:t>на основании ранее проведенного оспаривания.</w:t>
      </w:r>
    </w:p>
    <w:p w:rsidR="00E34293" w:rsidRDefault="00E34293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</w:p>
    <w:p w:rsidR="00E34293" w:rsidRDefault="00E34293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2E179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09286D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286D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0F39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5F69B0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6159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0729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1A2D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4F1B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4293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53F926B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B137B-E3D9-4251-B7E7-0CA4E0B7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2572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2022-05-30T06:51:00Z</dcterms:created>
  <dcterms:modified xsi:type="dcterms:W3CDTF">2022-06-06T05:34:00Z</dcterms:modified>
</cp:coreProperties>
</file>