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54D9E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6323A3" w:rsidRDefault="00785344" w:rsidP="00A23904">
      <w:pPr>
        <w:spacing w:line="360" w:lineRule="exact"/>
        <w:ind w:left="284"/>
        <w:jc w:val="center"/>
        <w:rPr>
          <w:b/>
        </w:rPr>
      </w:pPr>
      <w:r w:rsidRPr="006323A3">
        <w:rPr>
          <w:b/>
        </w:rPr>
        <w:t>о пересчете кадастровой стоимости</w:t>
      </w:r>
    </w:p>
    <w:p w:rsidR="00470695" w:rsidRPr="006323A3" w:rsidRDefault="00470695" w:rsidP="00A23904">
      <w:pPr>
        <w:spacing w:line="360" w:lineRule="exact"/>
        <w:jc w:val="center"/>
        <w:rPr>
          <w:b/>
        </w:rPr>
      </w:pPr>
    </w:p>
    <w:p w:rsidR="00470695" w:rsidRPr="006323A3" w:rsidRDefault="008730FB" w:rsidP="00116A92">
      <w:pPr>
        <w:rPr>
          <w:b/>
        </w:rPr>
      </w:pPr>
      <w:r w:rsidRPr="006323A3">
        <w:rPr>
          <w:b/>
        </w:rPr>
        <w:t>«</w:t>
      </w:r>
      <w:r w:rsidR="006323A3">
        <w:rPr>
          <w:b/>
        </w:rPr>
        <w:t>10</w:t>
      </w:r>
      <w:r w:rsidR="00470695" w:rsidRPr="006323A3">
        <w:rPr>
          <w:b/>
        </w:rPr>
        <w:t>»</w:t>
      </w:r>
      <w:r w:rsidR="00F62D66" w:rsidRPr="006323A3">
        <w:rPr>
          <w:b/>
        </w:rPr>
        <w:t xml:space="preserve"> </w:t>
      </w:r>
      <w:r w:rsidR="00A33D06" w:rsidRPr="006323A3">
        <w:rPr>
          <w:b/>
        </w:rPr>
        <w:t>июня</w:t>
      </w:r>
      <w:r w:rsidR="00F62D66" w:rsidRPr="006323A3">
        <w:rPr>
          <w:b/>
        </w:rPr>
        <w:t xml:space="preserve"> </w:t>
      </w:r>
      <w:r w:rsidR="00470695" w:rsidRPr="006323A3">
        <w:rPr>
          <w:b/>
        </w:rPr>
        <w:t>20</w:t>
      </w:r>
      <w:r w:rsidR="00556A36" w:rsidRPr="006323A3">
        <w:rPr>
          <w:b/>
        </w:rPr>
        <w:t>2</w:t>
      </w:r>
      <w:r w:rsidR="00D870D8" w:rsidRPr="006323A3">
        <w:rPr>
          <w:b/>
        </w:rPr>
        <w:t>2</w:t>
      </w:r>
      <w:r w:rsidR="00470695" w:rsidRPr="006323A3">
        <w:rPr>
          <w:b/>
        </w:rPr>
        <w:t xml:space="preserve"> г.</w:t>
      </w:r>
      <w:r w:rsidR="00470695" w:rsidRPr="006323A3">
        <w:rPr>
          <w:b/>
        </w:rPr>
        <w:tab/>
        <w:t xml:space="preserve">            </w:t>
      </w:r>
      <w:r w:rsidR="00A33D06" w:rsidRPr="006323A3">
        <w:rPr>
          <w:b/>
        </w:rPr>
        <w:t xml:space="preserve">  </w:t>
      </w:r>
      <w:r w:rsidR="00470695" w:rsidRPr="006323A3">
        <w:rPr>
          <w:b/>
        </w:rPr>
        <w:t xml:space="preserve"> </w:t>
      </w:r>
      <w:r w:rsidR="00A2524F" w:rsidRPr="006323A3">
        <w:rPr>
          <w:b/>
        </w:rPr>
        <w:t xml:space="preserve">                        </w:t>
      </w:r>
      <w:r w:rsidR="00463AAB" w:rsidRPr="006323A3">
        <w:rPr>
          <w:b/>
        </w:rPr>
        <w:t xml:space="preserve">        </w:t>
      </w:r>
      <w:r w:rsidR="00A2524F" w:rsidRPr="006323A3">
        <w:rPr>
          <w:b/>
        </w:rPr>
        <w:t xml:space="preserve">    </w:t>
      </w:r>
      <w:r w:rsidR="0062235C" w:rsidRPr="006323A3">
        <w:rPr>
          <w:b/>
        </w:rPr>
        <w:t xml:space="preserve">       </w:t>
      </w:r>
      <w:r w:rsidR="00470695" w:rsidRPr="006323A3">
        <w:rPr>
          <w:b/>
        </w:rPr>
        <w:t xml:space="preserve">    </w:t>
      </w:r>
      <w:r w:rsidR="006323A3">
        <w:rPr>
          <w:b/>
        </w:rPr>
        <w:t xml:space="preserve">                            </w:t>
      </w:r>
      <w:r w:rsidR="00470695" w:rsidRPr="006323A3">
        <w:rPr>
          <w:b/>
        </w:rPr>
        <w:t xml:space="preserve">                </w:t>
      </w:r>
      <w:r w:rsidR="00D870D8" w:rsidRPr="006323A3">
        <w:rPr>
          <w:b/>
        </w:rPr>
        <w:t xml:space="preserve">  </w:t>
      </w:r>
      <w:r w:rsidR="00F62D66" w:rsidRPr="006323A3">
        <w:rPr>
          <w:b/>
        </w:rPr>
        <w:t xml:space="preserve">  </w:t>
      </w:r>
      <w:r w:rsidR="00EB590D" w:rsidRPr="006323A3">
        <w:rPr>
          <w:b/>
        </w:rPr>
        <w:t xml:space="preserve"> </w:t>
      </w:r>
      <w:r w:rsidR="00FF700F" w:rsidRPr="006323A3">
        <w:rPr>
          <w:b/>
        </w:rPr>
        <w:t xml:space="preserve">  </w:t>
      </w:r>
      <w:r w:rsidR="00BA0FC8" w:rsidRPr="006323A3">
        <w:rPr>
          <w:b/>
        </w:rPr>
        <w:t xml:space="preserve">№ </w:t>
      </w:r>
      <w:r w:rsidR="00740401">
        <w:rPr>
          <w:b/>
        </w:rPr>
        <w:t>329</w:t>
      </w:r>
      <w:r w:rsidR="00F62D66" w:rsidRPr="006323A3">
        <w:rPr>
          <w:b/>
        </w:rPr>
        <w:t>/</w:t>
      </w:r>
      <w:r w:rsidR="00556A36" w:rsidRPr="006323A3">
        <w:rPr>
          <w:b/>
        </w:rPr>
        <w:t>2</w:t>
      </w:r>
      <w:r w:rsidR="00D870D8" w:rsidRPr="006323A3">
        <w:rPr>
          <w:b/>
        </w:rPr>
        <w:t>2</w:t>
      </w:r>
    </w:p>
    <w:p w:rsidR="00470695" w:rsidRPr="006323A3" w:rsidRDefault="00470695" w:rsidP="00116A92">
      <w:pPr>
        <w:jc w:val="both"/>
      </w:pPr>
    </w:p>
    <w:p w:rsidR="00800C1D" w:rsidRPr="006323A3" w:rsidRDefault="00470695" w:rsidP="002D7DC2">
      <w:pPr>
        <w:tabs>
          <w:tab w:val="left" w:pos="5954"/>
        </w:tabs>
        <w:spacing w:line="254" w:lineRule="auto"/>
        <w:ind w:left="5529" w:hanging="5529"/>
      </w:pPr>
      <w:r w:rsidRPr="006323A3">
        <w:rPr>
          <w:b/>
        </w:rPr>
        <w:t xml:space="preserve">Реквизиты </w:t>
      </w:r>
      <w:r w:rsidR="00AA6C34" w:rsidRPr="006323A3">
        <w:rPr>
          <w:b/>
        </w:rPr>
        <w:t>заявления</w:t>
      </w:r>
      <w:r w:rsidRPr="006323A3">
        <w:rPr>
          <w:b/>
        </w:rPr>
        <w:t>:</w:t>
      </w:r>
      <w:r w:rsidR="000E2C28" w:rsidRPr="006323A3">
        <w:t xml:space="preserve"> </w:t>
      </w:r>
      <w:r w:rsidR="000E2C28" w:rsidRPr="006323A3">
        <w:tab/>
      </w:r>
      <w:r w:rsidR="00294732" w:rsidRPr="006323A3">
        <w:t xml:space="preserve">  </w:t>
      </w:r>
      <w:r w:rsidR="002D7DC2" w:rsidRPr="006323A3">
        <w:tab/>
      </w:r>
      <w:r w:rsidR="00226CDC" w:rsidRPr="006323A3">
        <w:t xml:space="preserve">от </w:t>
      </w:r>
      <w:r w:rsidR="00A33D06" w:rsidRPr="006323A3">
        <w:t>13</w:t>
      </w:r>
      <w:r w:rsidR="00601D13" w:rsidRPr="006323A3">
        <w:t>.</w:t>
      </w:r>
      <w:r w:rsidR="00A33D06" w:rsidRPr="006323A3">
        <w:t>05</w:t>
      </w:r>
      <w:r w:rsidR="00C6579D" w:rsidRPr="006323A3">
        <w:t>.202</w:t>
      </w:r>
      <w:r w:rsidR="00A33D06" w:rsidRPr="006323A3">
        <w:t>2</w:t>
      </w:r>
      <w:r w:rsidR="00226CDC" w:rsidRPr="006323A3">
        <w:t xml:space="preserve"> №</w:t>
      </w:r>
      <w:r w:rsidR="00B54D9E" w:rsidRPr="006323A3">
        <w:t xml:space="preserve"> </w:t>
      </w:r>
      <w:r w:rsidR="00A33D06" w:rsidRPr="006323A3">
        <w:t>03-647/22</w:t>
      </w:r>
    </w:p>
    <w:p w:rsidR="0024214E" w:rsidRPr="006323A3" w:rsidRDefault="00601D13" w:rsidP="002D7DC2">
      <w:pPr>
        <w:tabs>
          <w:tab w:val="left" w:pos="5954"/>
        </w:tabs>
        <w:spacing w:line="254" w:lineRule="auto"/>
        <w:ind w:left="5529" w:hanging="5529"/>
      </w:pPr>
      <w:r w:rsidRPr="006323A3">
        <w:rPr>
          <w:b/>
        </w:rPr>
        <w:tab/>
      </w:r>
    </w:p>
    <w:p w:rsidR="00470695" w:rsidRPr="006323A3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</w:pPr>
      <w:r w:rsidRPr="006323A3">
        <w:rPr>
          <w:b/>
        </w:rPr>
        <w:t>Информация о заявителе:</w:t>
      </w:r>
      <w:r w:rsidR="000E2C28" w:rsidRPr="006323A3">
        <w:t xml:space="preserve"> </w:t>
      </w:r>
      <w:r w:rsidR="000E2C28" w:rsidRPr="006323A3">
        <w:tab/>
      </w:r>
      <w:r w:rsidR="00294732" w:rsidRPr="006323A3">
        <w:t xml:space="preserve">  </w:t>
      </w:r>
      <w:r w:rsidR="002D7DC2" w:rsidRPr="006323A3">
        <w:tab/>
      </w:r>
      <w:r w:rsidR="00710E95">
        <w:t>***</w:t>
      </w:r>
      <w:bookmarkStart w:id="0" w:name="_GoBack"/>
      <w:bookmarkEnd w:id="0"/>
    </w:p>
    <w:p w:rsidR="003C1DED" w:rsidRPr="006323A3" w:rsidRDefault="003C1DED" w:rsidP="00EF1CE5">
      <w:pPr>
        <w:tabs>
          <w:tab w:val="left" w:pos="5103"/>
        </w:tabs>
        <w:spacing w:line="254" w:lineRule="auto"/>
        <w:jc w:val="both"/>
      </w:pPr>
    </w:p>
    <w:p w:rsidR="00470695" w:rsidRPr="006323A3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</w:pPr>
      <w:r w:rsidRPr="006323A3">
        <w:rPr>
          <w:b/>
        </w:rPr>
        <w:t>Кадастровый номер объекта недвижимости:</w:t>
      </w:r>
      <w:r w:rsidR="002D7DC2" w:rsidRPr="006323A3">
        <w:rPr>
          <w:b/>
        </w:rPr>
        <w:tab/>
      </w:r>
      <w:r w:rsidR="002D7DC2" w:rsidRPr="006323A3">
        <w:tab/>
      </w:r>
      <w:r w:rsidR="006323A3">
        <w:tab/>
      </w:r>
      <w:r w:rsidR="006323A3">
        <w:tab/>
      </w:r>
      <w:r w:rsidR="00A33D06" w:rsidRPr="006323A3">
        <w:t>77:05:0004004:5504</w:t>
      </w:r>
    </w:p>
    <w:p w:rsidR="009632FE" w:rsidRPr="006323A3" w:rsidRDefault="00470695" w:rsidP="002D7DC2">
      <w:pPr>
        <w:tabs>
          <w:tab w:val="left" w:pos="5529"/>
        </w:tabs>
        <w:spacing w:line="254" w:lineRule="auto"/>
        <w:ind w:left="5954" w:hanging="5954"/>
        <w:jc w:val="both"/>
      </w:pPr>
      <w:r w:rsidRPr="006323A3">
        <w:rPr>
          <w:b/>
        </w:rPr>
        <w:t>Адрес:</w:t>
      </w:r>
      <w:r w:rsidR="002204D2" w:rsidRPr="006323A3">
        <w:tab/>
      </w:r>
      <w:r w:rsidR="00294732" w:rsidRPr="006323A3">
        <w:t xml:space="preserve">  </w:t>
      </w:r>
      <w:r w:rsidR="002D7DC2" w:rsidRPr="006323A3">
        <w:tab/>
      </w:r>
      <w:r w:rsidR="00E13413" w:rsidRPr="006323A3">
        <w:t>г. Москва,</w:t>
      </w:r>
      <w:r w:rsidR="00265F9A" w:rsidRPr="006323A3">
        <w:t xml:space="preserve"> </w:t>
      </w:r>
      <w:r w:rsidR="006323A3">
        <w:t xml:space="preserve">пр. Коломенский, </w:t>
      </w:r>
      <w:r w:rsidR="00A33D06" w:rsidRPr="006323A3">
        <w:t>д. ВЛ1В</w:t>
      </w:r>
    </w:p>
    <w:p w:rsidR="0062235C" w:rsidRPr="006323A3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</w:rPr>
      </w:pPr>
      <w:r w:rsidRPr="006323A3">
        <w:rPr>
          <w:b/>
        </w:rPr>
        <w:t>Инф</w:t>
      </w:r>
      <w:r w:rsidR="0062235C" w:rsidRPr="006323A3">
        <w:rPr>
          <w:b/>
        </w:rPr>
        <w:t>ормация о проведенной проверке:</w:t>
      </w:r>
    </w:p>
    <w:p w:rsidR="00973E55" w:rsidRPr="006323A3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</w:pPr>
    </w:p>
    <w:p w:rsidR="00C6367E" w:rsidRPr="006323A3" w:rsidRDefault="00C6367E" w:rsidP="00E7474E">
      <w:pPr>
        <w:tabs>
          <w:tab w:val="left" w:pos="5103"/>
          <w:tab w:val="left" w:pos="5812"/>
        </w:tabs>
        <w:spacing w:line="264" w:lineRule="auto"/>
        <w:ind w:firstLine="709"/>
        <w:jc w:val="both"/>
      </w:pPr>
      <w:r w:rsidRPr="006323A3">
        <w:t>Государственная кадастровая оценка в городе Мо</w:t>
      </w:r>
      <w:r w:rsidR="006323A3">
        <w:t>скве проводится в соответствии</w:t>
      </w:r>
      <w:r w:rsidR="006323A3">
        <w:br/>
      </w:r>
      <w:r w:rsidRPr="006323A3">
        <w:t xml:space="preserve">с положениями Федерального закона от 03.07.2016 № 237-ФЗ «О государственной кадастровой оценке» </w:t>
      </w:r>
      <w:r w:rsidRPr="00882C04">
        <w:t>(далее – Закон о ГКО)</w:t>
      </w:r>
      <w:r w:rsidRPr="006323A3">
        <w:t xml:space="preserve"> и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</w:t>
      </w:r>
      <w:r w:rsidR="006323A3">
        <w:t xml:space="preserve"> </w:t>
      </w:r>
      <w:r w:rsidRPr="006323A3">
        <w:t>№ 226.</w:t>
      </w:r>
    </w:p>
    <w:p w:rsidR="00C6367E" w:rsidRPr="006323A3" w:rsidRDefault="00C6367E" w:rsidP="00E7474E">
      <w:pPr>
        <w:tabs>
          <w:tab w:val="left" w:pos="5103"/>
          <w:tab w:val="left" w:pos="5812"/>
        </w:tabs>
        <w:spacing w:line="264" w:lineRule="auto"/>
        <w:ind w:firstLine="709"/>
        <w:jc w:val="both"/>
      </w:pPr>
      <w:r w:rsidRPr="006323A3">
        <w:t>В соответствии с положениями статьи 13 За</w:t>
      </w:r>
      <w:r w:rsidR="006323A3">
        <w:t>кона о ГКО на основании решения</w:t>
      </w:r>
      <w:r w:rsidR="006323A3">
        <w:br/>
      </w:r>
      <w:r w:rsidRPr="006323A3">
        <w:t>о проведении государственной кадастровой оценки Федеральной службой государственной регистрации, кадастра и картографии был</w:t>
      </w:r>
      <w:r w:rsidR="006E0CDD">
        <w:t>и</w:t>
      </w:r>
      <w:r w:rsidRPr="006323A3">
        <w:t xml:space="preserve"> сформирован перечень объектов недвижимости, подлежащих государственной кадастровой оценке (далее – Перечень) в 2018 году.</w:t>
      </w:r>
    </w:p>
    <w:p w:rsidR="00C6367E" w:rsidRPr="006323A3" w:rsidRDefault="00C6367E" w:rsidP="00E7474E">
      <w:pPr>
        <w:tabs>
          <w:tab w:val="left" w:pos="5103"/>
          <w:tab w:val="left" w:pos="5812"/>
        </w:tabs>
        <w:spacing w:line="264" w:lineRule="auto"/>
        <w:ind w:firstLine="709"/>
        <w:jc w:val="both"/>
      </w:pPr>
      <w:r w:rsidRPr="006323A3">
        <w:t>В Перечень были включены сведения Единого государственного реестра недвижимости (далее – ЕГРН), актуальные по состоянию на 1 января года определения кадастровой стоимости.</w:t>
      </w:r>
    </w:p>
    <w:p w:rsidR="006323A3" w:rsidRDefault="00C6367E" w:rsidP="00E7474E">
      <w:pPr>
        <w:tabs>
          <w:tab w:val="left" w:pos="5103"/>
          <w:tab w:val="left" w:pos="5812"/>
        </w:tabs>
        <w:spacing w:line="264" w:lineRule="auto"/>
        <w:ind w:firstLine="709"/>
        <w:jc w:val="both"/>
      </w:pPr>
      <w:r w:rsidRPr="006323A3">
        <w:t>Перечень объектов недвижимости, подлежащих гос</w:t>
      </w:r>
      <w:r w:rsidR="006323A3">
        <w:t>ударственной кадастровой оценке</w:t>
      </w:r>
      <w:r w:rsidR="006323A3">
        <w:br/>
      </w:r>
      <w:r w:rsidRPr="006323A3">
        <w:t xml:space="preserve">в 2018 году формировался по состоянию на 01.01.2018. </w:t>
      </w:r>
    </w:p>
    <w:p w:rsidR="00C6367E" w:rsidRDefault="006323A3" w:rsidP="00E7474E">
      <w:pPr>
        <w:tabs>
          <w:tab w:val="left" w:pos="5103"/>
          <w:tab w:val="left" w:pos="5812"/>
        </w:tabs>
        <w:spacing w:line="264" w:lineRule="auto"/>
        <w:ind w:firstLine="709"/>
        <w:jc w:val="both"/>
      </w:pPr>
      <w:r w:rsidRPr="006323A3">
        <w:t>В Перечне по состоянию на 01.01.2018 отсутствовали сведения о ценообразующих характеристиках объекта недвижимости с кадастровым номером 77:05:0004004:5504.</w:t>
      </w:r>
      <w:r>
        <w:t xml:space="preserve"> </w:t>
      </w:r>
    </w:p>
    <w:p w:rsidR="006323A3" w:rsidRPr="006323A3" w:rsidRDefault="006E0CDD" w:rsidP="00E7474E">
      <w:pPr>
        <w:tabs>
          <w:tab w:val="left" w:pos="5103"/>
          <w:tab w:val="left" w:pos="5812"/>
        </w:tabs>
        <w:spacing w:line="264" w:lineRule="auto"/>
        <w:ind w:firstLine="709"/>
        <w:jc w:val="both"/>
      </w:pPr>
      <w:r>
        <w:t xml:space="preserve">Новый тур государственной </w:t>
      </w:r>
      <w:r w:rsidRPr="006E0CDD">
        <w:t>кадастровой оценки</w:t>
      </w:r>
      <w:r>
        <w:t xml:space="preserve"> проведен в 2021 году. </w:t>
      </w:r>
      <w:r w:rsidR="00BA282A">
        <w:t>По состоянию</w:t>
      </w:r>
      <w:r w:rsidR="00BA282A">
        <w:br/>
        <w:t xml:space="preserve">на 01.01.2021 </w:t>
      </w:r>
      <w:r>
        <w:t>объект</w:t>
      </w:r>
      <w:r w:rsidR="006323A3">
        <w:t xml:space="preserve"> недвижимости </w:t>
      </w:r>
      <w:r w:rsidR="006323A3" w:rsidRPr="006323A3">
        <w:t xml:space="preserve">с кадастровым номером </w:t>
      </w:r>
      <w:r w:rsidR="00BA282A" w:rsidRPr="00BA282A">
        <w:t>77:05:0004004:5504</w:t>
      </w:r>
      <w:r w:rsidR="006323A3" w:rsidRPr="006323A3">
        <w:t xml:space="preserve"> </w:t>
      </w:r>
      <w:r w:rsidR="00740401">
        <w:t>в Перечене содержались сведения</w:t>
      </w:r>
      <w:r w:rsidR="00882C04">
        <w:t xml:space="preserve"> о </w:t>
      </w:r>
      <w:r w:rsidR="00BA282A" w:rsidRPr="006323A3">
        <w:t>ценообразующи</w:t>
      </w:r>
      <w:r w:rsidR="00BA282A">
        <w:t>х характеристик</w:t>
      </w:r>
      <w:r w:rsidR="00882C04">
        <w:t>ах</w:t>
      </w:r>
      <w:r w:rsidR="00740401">
        <w:t xml:space="preserve">. </w:t>
      </w:r>
    </w:p>
    <w:p w:rsidR="006C0B5A" w:rsidRPr="006323A3" w:rsidRDefault="006C0B5A" w:rsidP="00E7474E">
      <w:pPr>
        <w:tabs>
          <w:tab w:val="left" w:pos="5103"/>
          <w:tab w:val="left" w:pos="5812"/>
        </w:tabs>
        <w:spacing w:line="264" w:lineRule="auto"/>
        <w:ind w:firstLine="709"/>
        <w:jc w:val="both"/>
      </w:pPr>
      <w:r w:rsidRPr="006323A3">
        <w:t xml:space="preserve">Согласно представленной </w:t>
      </w:r>
      <w:r w:rsidR="00740401">
        <w:t>с заявлением</w:t>
      </w:r>
      <w:r w:rsidRPr="006323A3">
        <w:t xml:space="preserve"> информации о ценообразующих характеристиках объекта недвижимости с кадастровым номером 77:05:0004004:5504</w:t>
      </w:r>
      <w:r w:rsidR="00A65BF8" w:rsidRPr="006323A3">
        <w:t xml:space="preserve"> выявл</w:t>
      </w:r>
      <w:r w:rsidR="006323A3">
        <w:t>ено противоречие</w:t>
      </w:r>
      <w:r w:rsidR="006323A3">
        <w:br/>
      </w:r>
      <w:r w:rsidR="00A65BF8" w:rsidRPr="006323A3">
        <w:t xml:space="preserve">со сведениями, указанными в </w:t>
      </w:r>
      <w:r w:rsidR="00882C04">
        <w:t>Перечне</w:t>
      </w:r>
      <w:r w:rsidR="00A65BF8" w:rsidRPr="006323A3">
        <w:t xml:space="preserve">, </w:t>
      </w:r>
      <w:r w:rsidR="00FD2DCD" w:rsidRPr="006323A3">
        <w:t xml:space="preserve">сформированным </w:t>
      </w:r>
      <w:r w:rsidR="00BA282A">
        <w:t>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Москве</w:t>
      </w:r>
      <w:r w:rsidR="00FD2DCD" w:rsidRPr="006323A3">
        <w:t xml:space="preserve"> </w:t>
      </w:r>
      <w:r w:rsidR="00A65BF8" w:rsidRPr="006323A3">
        <w:t>по состоянию на 01.01.20</w:t>
      </w:r>
      <w:r w:rsidR="00FD2DCD" w:rsidRPr="006323A3">
        <w:t>21.</w:t>
      </w:r>
    </w:p>
    <w:p w:rsidR="00BB6EDC" w:rsidRDefault="00F92274" w:rsidP="00E7474E">
      <w:pPr>
        <w:tabs>
          <w:tab w:val="left" w:pos="5103"/>
          <w:tab w:val="left" w:pos="5812"/>
        </w:tabs>
        <w:spacing w:line="264" w:lineRule="auto"/>
        <w:ind w:firstLine="709"/>
        <w:jc w:val="both"/>
      </w:pPr>
      <w:r w:rsidRPr="006323A3">
        <w:t xml:space="preserve">В ходе рассмотрения заявления выявлена ошибка, допущенная </w:t>
      </w:r>
      <w:r w:rsidRPr="006323A3">
        <w:br/>
        <w:t>при определении кадастровой стоимости</w:t>
      </w:r>
      <w:r>
        <w:t xml:space="preserve"> по состоянию на 01.01.2018</w:t>
      </w:r>
      <w:r w:rsidRPr="006323A3">
        <w:t>.</w:t>
      </w:r>
      <w:r>
        <w:t xml:space="preserve"> </w:t>
      </w:r>
      <w:r w:rsidR="00FD2DCD" w:rsidRPr="006323A3">
        <w:t xml:space="preserve">ГБУ «Центр </w:t>
      </w:r>
      <w:r w:rsidR="00FD2DCD" w:rsidRPr="006323A3">
        <w:lastRenderedPageBreak/>
        <w:t xml:space="preserve">имущественных платежей и жилищного страхования» принято решение </w:t>
      </w:r>
      <w:r w:rsidR="00BB6EDC">
        <w:t xml:space="preserve">отдать предпочтение информации о ценообразующих характеристиках, представленной в Перечне по состоянию </w:t>
      </w:r>
      <w:r w:rsidR="00E7474E">
        <w:br/>
      </w:r>
      <w:r w:rsidR="00BB6EDC">
        <w:t xml:space="preserve">на 01.01.2021. </w:t>
      </w:r>
    </w:p>
    <w:p w:rsidR="00BA282A" w:rsidRDefault="00BB6EDC" w:rsidP="00E7474E">
      <w:pPr>
        <w:tabs>
          <w:tab w:val="left" w:pos="5103"/>
          <w:tab w:val="left" w:pos="5812"/>
        </w:tabs>
        <w:spacing w:line="264" w:lineRule="auto"/>
        <w:ind w:firstLine="709"/>
        <w:jc w:val="both"/>
      </w:pPr>
      <w:r>
        <w:t xml:space="preserve">Кадастровая стоимость объекта недвижимости </w:t>
      </w:r>
      <w:r w:rsidRPr="006323A3">
        <w:t>с кадастровым номером 77:05:0004004:5504</w:t>
      </w:r>
      <w:r>
        <w:t xml:space="preserve"> </w:t>
      </w:r>
      <w:r w:rsidR="00FD2DCD" w:rsidRPr="006323A3">
        <w:t>пересчита</w:t>
      </w:r>
      <w:r>
        <w:t>на</w:t>
      </w:r>
      <w:r w:rsidR="00FD2DCD" w:rsidRPr="006323A3">
        <w:t xml:space="preserve"> </w:t>
      </w:r>
      <w:r w:rsidR="00F92274">
        <w:t xml:space="preserve">по состоянию на 01.01.2018 </w:t>
      </w:r>
      <w:r w:rsidR="00A33D06" w:rsidRPr="006323A3">
        <w:t>на ос</w:t>
      </w:r>
      <w:r w:rsidR="00F92274">
        <w:t>новании сведений</w:t>
      </w:r>
      <w:r>
        <w:br/>
      </w:r>
      <w:r w:rsidR="00F92274">
        <w:t xml:space="preserve">о </w:t>
      </w:r>
      <w:r w:rsidR="00F92274" w:rsidRPr="006323A3">
        <w:t>ценообразующи</w:t>
      </w:r>
      <w:r w:rsidR="00F92274">
        <w:t xml:space="preserve">х </w:t>
      </w:r>
      <w:r w:rsidR="00F92274" w:rsidRPr="00843917">
        <w:t>характеристиках, включенных в П</w:t>
      </w:r>
      <w:r w:rsidR="00A33D06" w:rsidRPr="00843917">
        <w:t xml:space="preserve">еречень </w:t>
      </w:r>
      <w:r w:rsidR="00F92274" w:rsidRPr="00843917">
        <w:t xml:space="preserve">по состоянию </w:t>
      </w:r>
      <w:r w:rsidR="00A33D06" w:rsidRPr="00843917">
        <w:t>на 01.01.20</w:t>
      </w:r>
      <w:r w:rsidR="00BA282A" w:rsidRPr="00843917">
        <w:t>21</w:t>
      </w:r>
      <w:r w:rsidR="00F92274" w:rsidRPr="00843917">
        <w:t>,</w:t>
      </w:r>
      <w:r w:rsidRPr="00843917">
        <w:br/>
      </w:r>
      <w:r w:rsidR="00F92274" w:rsidRPr="00843917">
        <w:t xml:space="preserve">с учетом отнесения </w:t>
      </w:r>
      <w:r w:rsidR="00E7474E">
        <w:t>объекта недвижимости к группе 4</w:t>
      </w:r>
      <w:r w:rsidR="00F92274" w:rsidRPr="00843917">
        <w:t xml:space="preserve"> «</w:t>
      </w:r>
      <w:r w:rsidR="00E7474E" w:rsidRPr="00E7474E">
        <w:t>Объекты коммерческого назначения</w:t>
      </w:r>
      <w:r w:rsidR="00F92274" w:rsidRPr="00843917">
        <w:t>», подгруппе</w:t>
      </w:r>
      <w:r w:rsidR="00E7474E">
        <w:t xml:space="preserve"> </w:t>
      </w:r>
      <w:r w:rsidR="00E7474E" w:rsidRPr="00E7474E">
        <w:t>4.3 «Объекты с неполными характеристиками».</w:t>
      </w:r>
    </w:p>
    <w:p w:rsidR="00B844E5" w:rsidRPr="00A71349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6323A3" w:rsidRDefault="00965F60" w:rsidP="00EF1CE5">
      <w:pPr>
        <w:tabs>
          <w:tab w:val="left" w:pos="5812"/>
        </w:tabs>
        <w:spacing w:line="254" w:lineRule="auto"/>
        <w:jc w:val="both"/>
        <w:rPr>
          <w:b/>
        </w:rPr>
      </w:pPr>
      <w:r w:rsidRPr="006323A3">
        <w:rPr>
          <w:b/>
        </w:rPr>
        <w:t>Кадастровая стоимость, определенная в результате исправления допущенных ошибок:</w:t>
      </w:r>
    </w:p>
    <w:p w:rsidR="008A33E1" w:rsidRPr="006323A3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627"/>
        <w:gridCol w:w="3137"/>
        <w:gridCol w:w="1545"/>
        <w:gridCol w:w="1552"/>
      </w:tblGrid>
      <w:tr w:rsidR="00A47B47" w:rsidRPr="00BB6EDC" w:rsidTr="007404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740401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40401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27" w:type="dxa"/>
            <w:vAlign w:val="center"/>
          </w:tcPr>
          <w:p w:rsidR="00A47B47" w:rsidRPr="00740401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740401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37" w:type="dxa"/>
            <w:vAlign w:val="center"/>
          </w:tcPr>
          <w:p w:rsidR="00A47B47" w:rsidRPr="00740401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40401">
              <w:rPr>
                <w:sz w:val="22"/>
                <w:szCs w:val="22"/>
              </w:rPr>
              <w:t xml:space="preserve">Документ </w:t>
            </w:r>
            <w:r w:rsidR="00A23904" w:rsidRPr="00740401">
              <w:rPr>
                <w:sz w:val="22"/>
                <w:szCs w:val="22"/>
              </w:rPr>
              <w:br/>
            </w:r>
            <w:r w:rsidRPr="00740401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5" w:type="dxa"/>
            <w:vAlign w:val="center"/>
          </w:tcPr>
          <w:p w:rsidR="00A47B47" w:rsidRPr="00740401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40401">
              <w:rPr>
                <w:sz w:val="22"/>
                <w:szCs w:val="22"/>
              </w:rPr>
              <w:t xml:space="preserve">Кадастровая стоимость </w:t>
            </w:r>
            <w:r w:rsidRPr="00740401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vAlign w:val="center"/>
          </w:tcPr>
          <w:p w:rsidR="00A71349" w:rsidRPr="00740401" w:rsidRDefault="00A71349" w:rsidP="00A71349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740401">
              <w:rPr>
                <w:sz w:val="22"/>
                <w:szCs w:val="22"/>
              </w:rPr>
              <w:t xml:space="preserve">Дата, </w:t>
            </w:r>
          </w:p>
          <w:p w:rsidR="00A47B47" w:rsidRPr="00740401" w:rsidRDefault="00BB6EDC" w:rsidP="00A71349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740401">
              <w:rPr>
                <w:sz w:val="22"/>
                <w:szCs w:val="22"/>
              </w:rPr>
              <w:t>по состоянию</w:t>
            </w:r>
            <w:r w:rsidRPr="00740401">
              <w:rPr>
                <w:sz w:val="22"/>
                <w:szCs w:val="22"/>
              </w:rPr>
              <w:br/>
            </w:r>
            <w:r w:rsidR="00A71349" w:rsidRPr="00740401">
              <w:rPr>
                <w:sz w:val="22"/>
                <w:szCs w:val="22"/>
              </w:rPr>
              <w:t>на которую определяется кадастровая стоимость</w:t>
            </w:r>
          </w:p>
        </w:tc>
      </w:tr>
      <w:tr w:rsidR="000E5CCC" w:rsidRPr="00BB6EDC" w:rsidTr="0074040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740401" w:rsidRDefault="00A71349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740401">
              <w:rPr>
                <w:color w:val="000000"/>
                <w:sz w:val="22"/>
                <w:szCs w:val="22"/>
              </w:rPr>
              <w:t>77:05:0004004:5504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740401" w:rsidRDefault="00A71349" w:rsidP="00AF1D8A">
            <w:pPr>
              <w:jc w:val="center"/>
              <w:rPr>
                <w:sz w:val="22"/>
                <w:szCs w:val="22"/>
              </w:rPr>
            </w:pPr>
            <w:r w:rsidRPr="00740401">
              <w:rPr>
                <w:sz w:val="22"/>
                <w:szCs w:val="22"/>
              </w:rPr>
              <w:t>190 522 884,56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740401" w:rsidRDefault="002743C1" w:rsidP="00A421C7">
            <w:pPr>
              <w:jc w:val="center"/>
              <w:rPr>
                <w:sz w:val="22"/>
                <w:szCs w:val="22"/>
              </w:rPr>
            </w:pPr>
            <w:r w:rsidRPr="00740401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740401">
              <w:rPr>
                <w:sz w:val="22"/>
                <w:szCs w:val="22"/>
              </w:rPr>
              <w:br/>
              <w:t xml:space="preserve">города Москвы </w:t>
            </w:r>
            <w:r w:rsidRPr="00740401">
              <w:rPr>
                <w:sz w:val="22"/>
                <w:szCs w:val="22"/>
              </w:rPr>
              <w:br/>
              <w:t>от 29.11.2018 № 40557</w:t>
            </w:r>
            <w:r w:rsidRPr="00740401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</w:t>
            </w:r>
            <w:r w:rsidR="00BB6EDC" w:rsidRPr="00740401">
              <w:rPr>
                <w:sz w:val="22"/>
                <w:szCs w:val="22"/>
              </w:rPr>
              <w:t>в недвижимости</w:t>
            </w:r>
            <w:r w:rsidR="00BB6EDC" w:rsidRPr="00740401">
              <w:rPr>
                <w:sz w:val="22"/>
                <w:szCs w:val="22"/>
              </w:rPr>
              <w:br/>
              <w:t xml:space="preserve">в городе Москве </w:t>
            </w:r>
            <w:r w:rsidRPr="00740401">
              <w:rPr>
                <w:sz w:val="22"/>
                <w:szCs w:val="22"/>
              </w:rPr>
              <w:t xml:space="preserve">по состоянию </w:t>
            </w:r>
            <w:r w:rsidRPr="00740401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740401" w:rsidRDefault="00740401" w:rsidP="00C75CA9">
            <w:pPr>
              <w:jc w:val="center"/>
              <w:rPr>
                <w:sz w:val="22"/>
                <w:szCs w:val="22"/>
              </w:rPr>
            </w:pPr>
            <w:r w:rsidRPr="00740401">
              <w:rPr>
                <w:sz w:val="22"/>
                <w:szCs w:val="22"/>
              </w:rPr>
              <w:t>25 440 106,7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740401" w:rsidRDefault="00A421C7" w:rsidP="00A71349">
            <w:pPr>
              <w:jc w:val="center"/>
              <w:rPr>
                <w:sz w:val="22"/>
                <w:szCs w:val="22"/>
              </w:rPr>
            </w:pPr>
            <w:r w:rsidRPr="00740401">
              <w:rPr>
                <w:sz w:val="22"/>
                <w:szCs w:val="22"/>
              </w:rPr>
              <w:t>01.01.201</w:t>
            </w:r>
            <w:r w:rsidR="00A71349" w:rsidRPr="00740401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40401">
      <w:headerReference w:type="even" r:id="rId8"/>
      <w:headerReference w:type="default" r:id="rId9"/>
      <w:footerReference w:type="default" r:id="rId10"/>
      <w:pgSz w:w="11906" w:h="16838" w:code="9"/>
      <w:pgMar w:top="567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9D" w:rsidRDefault="00EA6C9D" w:rsidP="00AC7FD4">
      <w:r>
        <w:separator/>
      </w:r>
    </w:p>
  </w:endnote>
  <w:endnote w:type="continuationSeparator" w:id="0">
    <w:p w:rsidR="00EA6C9D" w:rsidRDefault="00EA6C9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9D" w:rsidRDefault="00EA6C9D" w:rsidP="00AC7FD4">
      <w:r>
        <w:separator/>
      </w:r>
    </w:p>
  </w:footnote>
  <w:footnote w:type="continuationSeparator" w:id="0">
    <w:p w:rsidR="00EA6C9D" w:rsidRDefault="00EA6C9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E9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6141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3C3D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743C1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1F61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53A"/>
    <w:rsid w:val="003D6C42"/>
    <w:rsid w:val="003E248B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0A34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0A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AAB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23A3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0BC9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0B5A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CDD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0E95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0401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19B6"/>
    <w:rsid w:val="007F39E9"/>
    <w:rsid w:val="00800C1D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917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2C04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343F"/>
    <w:rsid w:val="008F6411"/>
    <w:rsid w:val="008F7D47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3D06"/>
    <w:rsid w:val="00A34985"/>
    <w:rsid w:val="00A37373"/>
    <w:rsid w:val="00A40399"/>
    <w:rsid w:val="00A408B2"/>
    <w:rsid w:val="00A421C7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65BF8"/>
    <w:rsid w:val="00A70BC5"/>
    <w:rsid w:val="00A71349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A6C34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1D8A"/>
    <w:rsid w:val="00AF3090"/>
    <w:rsid w:val="00AF3ADC"/>
    <w:rsid w:val="00AF47DF"/>
    <w:rsid w:val="00AF50A8"/>
    <w:rsid w:val="00B0488B"/>
    <w:rsid w:val="00B05948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4D9E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44E5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282A"/>
    <w:rsid w:val="00BA60EA"/>
    <w:rsid w:val="00BA69AA"/>
    <w:rsid w:val="00BB019E"/>
    <w:rsid w:val="00BB0CAA"/>
    <w:rsid w:val="00BB6DB9"/>
    <w:rsid w:val="00BB6EDC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1FA"/>
    <w:rsid w:val="00C6367E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103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1150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870D8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5A26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474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6C9D"/>
    <w:rsid w:val="00EA76CF"/>
    <w:rsid w:val="00EB06A9"/>
    <w:rsid w:val="00EB0B62"/>
    <w:rsid w:val="00EB2D38"/>
    <w:rsid w:val="00EB4E4D"/>
    <w:rsid w:val="00EB53DE"/>
    <w:rsid w:val="00EB590D"/>
    <w:rsid w:val="00EC1CCC"/>
    <w:rsid w:val="00EC1E93"/>
    <w:rsid w:val="00EC54B4"/>
    <w:rsid w:val="00EC6A34"/>
    <w:rsid w:val="00ED0595"/>
    <w:rsid w:val="00ED1E72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377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274F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7DBB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274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2DCD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32A147E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3310B-E9DB-49D5-99B1-D748B707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522</Words>
  <Characters>2976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2020-02-27T10:43:00Z</cp:lastPrinted>
  <dcterms:created xsi:type="dcterms:W3CDTF">2022-05-31T09:05:00Z</dcterms:created>
  <dcterms:modified xsi:type="dcterms:W3CDTF">2022-06-14T07:38:00Z</dcterms:modified>
</cp:coreProperties>
</file>