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FCD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F818B6" w:rsidRPr="00F818B6">
        <w:rPr>
          <w:b/>
          <w:sz w:val="26"/>
          <w:szCs w:val="26"/>
        </w:rPr>
        <w:t>21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124FCD">
        <w:rPr>
          <w:b/>
          <w:sz w:val="26"/>
          <w:szCs w:val="26"/>
        </w:rPr>
        <w:t>33</w:t>
      </w:r>
      <w:r w:rsidR="00F818B6" w:rsidRPr="00F818B6">
        <w:rPr>
          <w:b/>
          <w:sz w:val="26"/>
          <w:szCs w:val="26"/>
        </w:rPr>
        <w:t>1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F818B6" w:rsidRDefault="00580562" w:rsidP="00F818B6">
      <w:pPr>
        <w:tabs>
          <w:tab w:val="left" w:pos="5387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F818B6">
        <w:rPr>
          <w:sz w:val="26"/>
          <w:szCs w:val="26"/>
        </w:rPr>
        <w:t xml:space="preserve"> </w:t>
      </w:r>
      <w:r w:rsidR="00F818B6">
        <w:rPr>
          <w:sz w:val="26"/>
          <w:szCs w:val="26"/>
        </w:rPr>
        <w:tab/>
        <w:t>от</w:t>
      </w:r>
      <w:r w:rsidR="00F818B6" w:rsidRPr="00F818B6">
        <w:rPr>
          <w:sz w:val="26"/>
          <w:szCs w:val="26"/>
        </w:rPr>
        <w:t xml:space="preserve"> 10.06.2022 </w:t>
      </w:r>
      <w:r w:rsidR="00F818B6">
        <w:rPr>
          <w:sz w:val="26"/>
          <w:szCs w:val="26"/>
        </w:rPr>
        <w:t xml:space="preserve">№ </w:t>
      </w:r>
      <w:r w:rsidR="00F818B6" w:rsidRPr="00F818B6">
        <w:rPr>
          <w:sz w:val="26"/>
          <w:szCs w:val="26"/>
        </w:rPr>
        <w:t>01-5373/22</w:t>
      </w:r>
    </w:p>
    <w:p w:rsidR="00580562" w:rsidRPr="00F818B6" w:rsidRDefault="00F818B6" w:rsidP="00F818B6">
      <w:pPr>
        <w:tabs>
          <w:tab w:val="left" w:pos="5387"/>
        </w:tabs>
        <w:spacing w:after="0" w:line="259" w:lineRule="auto"/>
        <w:ind w:left="5387"/>
        <w:jc w:val="both"/>
        <w:rPr>
          <w:sz w:val="26"/>
          <w:szCs w:val="26"/>
        </w:rPr>
      </w:pPr>
      <w:r w:rsidRPr="00F818B6">
        <w:rPr>
          <w:sz w:val="26"/>
          <w:szCs w:val="26"/>
        </w:rPr>
        <w:t>(выяв</w:t>
      </w:r>
      <w:r>
        <w:rPr>
          <w:sz w:val="26"/>
          <w:szCs w:val="26"/>
        </w:rPr>
        <w:t>лено при рассмотрении обращения</w:t>
      </w:r>
      <w:r>
        <w:rPr>
          <w:sz w:val="26"/>
          <w:szCs w:val="26"/>
        </w:rPr>
        <w:br/>
      </w:r>
      <w:r w:rsidRPr="00F818B6">
        <w:rPr>
          <w:sz w:val="26"/>
          <w:szCs w:val="26"/>
        </w:rPr>
        <w:t>о предоставлении разъяснений)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C871B0">
        <w:rPr>
          <w:sz w:val="26"/>
          <w:szCs w:val="26"/>
        </w:rPr>
        <w:t>***</w:t>
      </w:r>
      <w:bookmarkStart w:id="0" w:name="_GoBack"/>
      <w:bookmarkEnd w:id="0"/>
      <w:r w:rsidR="00D674D6" w:rsidRPr="00D674D6">
        <w:rPr>
          <w:sz w:val="26"/>
          <w:szCs w:val="26"/>
        </w:rPr>
        <w:t xml:space="preserve"> </w:t>
      </w:r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A137CE" w:rsidRPr="00A47289" w:rsidRDefault="00A137CE" w:rsidP="00A137CE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Кадастровый номер объекта недвижимости:</w:t>
      </w:r>
      <w:r w:rsidRPr="00A47289">
        <w:rPr>
          <w:b/>
          <w:sz w:val="26"/>
          <w:szCs w:val="26"/>
        </w:rPr>
        <w:tab/>
      </w:r>
      <w:r w:rsidR="00F818B6" w:rsidRPr="00F818B6">
        <w:rPr>
          <w:sz w:val="26"/>
          <w:szCs w:val="26"/>
        </w:rPr>
        <w:t>77:08:0002022:4375</w:t>
      </w:r>
    </w:p>
    <w:p w:rsidR="00A137CE" w:rsidRPr="00A47289" w:rsidRDefault="00A137CE" w:rsidP="00162A33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  <w:t xml:space="preserve">г. Москва, </w:t>
      </w:r>
      <w:r w:rsidR="00162A33" w:rsidRPr="00162A33">
        <w:rPr>
          <w:sz w:val="26"/>
          <w:szCs w:val="26"/>
        </w:rPr>
        <w:t>внутригородская террито</w:t>
      </w:r>
      <w:r w:rsidR="00162A33">
        <w:rPr>
          <w:sz w:val="26"/>
          <w:szCs w:val="26"/>
        </w:rPr>
        <w:t>рия муниципальный округ Митино,</w:t>
      </w:r>
      <w:r w:rsidR="00162A33">
        <w:rPr>
          <w:sz w:val="26"/>
          <w:szCs w:val="26"/>
        </w:rPr>
        <w:br/>
      </w:r>
      <w:r w:rsidR="00162A33" w:rsidRPr="00162A33">
        <w:rPr>
          <w:sz w:val="26"/>
          <w:szCs w:val="26"/>
        </w:rPr>
        <w:t>ул. Дубравная, д. 51, стр. 2</w:t>
      </w:r>
    </w:p>
    <w:p w:rsidR="00A137CE" w:rsidRPr="00A47289" w:rsidRDefault="00A137CE" w:rsidP="006C1FE4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</w:t>
      </w:r>
      <w:r w:rsidR="007E4F68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Pr="00162A33">
        <w:rPr>
          <w:sz w:val="26"/>
          <w:szCs w:val="26"/>
        </w:rPr>
        <w:t xml:space="preserve"> с кадастровым номер</w:t>
      </w:r>
      <w:r w:rsidR="007E4F68">
        <w:rPr>
          <w:sz w:val="26"/>
          <w:szCs w:val="26"/>
        </w:rPr>
        <w:t xml:space="preserve">ом </w:t>
      </w:r>
      <w:r w:rsidRPr="00162A33">
        <w:rPr>
          <w:sz w:val="26"/>
          <w:szCs w:val="26"/>
        </w:rPr>
        <w:t xml:space="preserve"> 77:08:000202</w:t>
      </w:r>
      <w:r w:rsidR="007E4F68">
        <w:rPr>
          <w:sz w:val="26"/>
          <w:szCs w:val="26"/>
        </w:rPr>
        <w:t>2:4375</w:t>
      </w:r>
      <w:r w:rsidRPr="00162A33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="007E4F68">
        <w:rPr>
          <w:sz w:val="26"/>
          <w:szCs w:val="26"/>
        </w:rPr>
        <w:t xml:space="preserve">ыла определена </w:t>
      </w:r>
      <w:r w:rsidRPr="00162A33">
        <w:rPr>
          <w:sz w:val="26"/>
          <w:szCs w:val="26"/>
        </w:rPr>
        <w:t>ГБУ «Центр имущественных пл</w:t>
      </w:r>
      <w:r w:rsidR="007E4F68">
        <w:rPr>
          <w:sz w:val="26"/>
          <w:szCs w:val="26"/>
        </w:rPr>
        <w:t>атежей</w:t>
      </w:r>
      <w:r w:rsidR="007E4F68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</w:t>
      </w:r>
      <w:r>
        <w:rPr>
          <w:sz w:val="26"/>
          <w:szCs w:val="26"/>
        </w:rPr>
        <w:t xml:space="preserve">кадастра </w:t>
      </w:r>
      <w:r w:rsidRPr="00162A33">
        <w:rPr>
          <w:sz w:val="26"/>
          <w:szCs w:val="26"/>
        </w:rPr>
        <w:t>и картографии» по Москве, в соответствии со</w:t>
      </w:r>
      <w:r w:rsidR="007E4F68">
        <w:rPr>
          <w:sz w:val="26"/>
          <w:szCs w:val="26"/>
        </w:rPr>
        <w:t xml:space="preserve"> статьей 16 Федерального закона от 03.07.2016 № 237-ФЗ</w:t>
      </w:r>
      <w:r w:rsidR="007E4F68">
        <w:rPr>
          <w:sz w:val="26"/>
          <w:szCs w:val="26"/>
        </w:rPr>
        <w:br/>
      </w:r>
      <w:r w:rsidRPr="00162A33">
        <w:rPr>
          <w:sz w:val="26"/>
          <w:szCs w:val="26"/>
        </w:rPr>
        <w:t xml:space="preserve">«О государственной кадастровой оценке» </w:t>
      </w:r>
      <w:r>
        <w:rPr>
          <w:sz w:val="26"/>
          <w:szCs w:val="26"/>
        </w:rPr>
        <w:t xml:space="preserve">с учетом </w:t>
      </w:r>
      <w:r w:rsidR="007E4F68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162A33">
        <w:rPr>
          <w:sz w:val="26"/>
          <w:szCs w:val="26"/>
        </w:rPr>
        <w:t xml:space="preserve">отнесения к </w:t>
      </w:r>
      <w:r w:rsidR="004D1C35">
        <w:rPr>
          <w:sz w:val="26"/>
          <w:szCs w:val="26"/>
        </w:rPr>
        <w:t xml:space="preserve">оценочной </w:t>
      </w:r>
      <w:r w:rsidR="007E4F68">
        <w:rPr>
          <w:sz w:val="26"/>
          <w:szCs w:val="26"/>
        </w:rPr>
        <w:t>группе</w:t>
      </w:r>
      <w:r w:rsidR="007E4F68">
        <w:rPr>
          <w:sz w:val="26"/>
          <w:szCs w:val="26"/>
        </w:rPr>
        <w:br/>
      </w:r>
      <w:r>
        <w:rPr>
          <w:sz w:val="26"/>
          <w:szCs w:val="26"/>
        </w:rPr>
        <w:t>4</w:t>
      </w:r>
      <w:r w:rsidRPr="00162A33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</w:t>
      </w:r>
      <w:r w:rsidR="007E4F68">
        <w:rPr>
          <w:sz w:val="26"/>
          <w:szCs w:val="26"/>
        </w:rPr>
        <w:t>нального назначения», подгруппе</w:t>
      </w:r>
      <w:r w:rsidR="007E4F68">
        <w:rPr>
          <w:sz w:val="26"/>
          <w:szCs w:val="26"/>
        </w:rPr>
        <w:br/>
      </w:r>
      <w:r>
        <w:rPr>
          <w:sz w:val="26"/>
          <w:szCs w:val="26"/>
        </w:rPr>
        <w:t>4.1</w:t>
      </w:r>
      <w:r w:rsidRPr="00162A33">
        <w:rPr>
          <w:sz w:val="26"/>
          <w:szCs w:val="26"/>
        </w:rPr>
        <w:t xml:space="preserve"> «</w:t>
      </w:r>
      <w:r w:rsidR="00CF5FDA" w:rsidRPr="00CF5FD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62A33">
        <w:rPr>
          <w:sz w:val="26"/>
          <w:szCs w:val="26"/>
        </w:rPr>
        <w:t>».</w:t>
      </w:r>
    </w:p>
    <w:p w:rsidR="00162A33" w:rsidRPr="00162A33" w:rsidRDefault="00162A33" w:rsidP="00162A33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162A33">
        <w:rPr>
          <w:sz w:val="26"/>
          <w:szCs w:val="26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 w:rsidR="007E4F68">
        <w:rPr>
          <w:sz w:val="26"/>
          <w:szCs w:val="26"/>
        </w:rPr>
        <w:t>объекта недвижимости</w:t>
      </w:r>
      <w:r w:rsidR="007E4F68">
        <w:rPr>
          <w:sz w:val="26"/>
          <w:szCs w:val="26"/>
        </w:rPr>
        <w:br/>
        <w:t xml:space="preserve">с кадастровым номером </w:t>
      </w:r>
      <w:r w:rsidR="007E4F68" w:rsidRPr="007E4F68">
        <w:rPr>
          <w:sz w:val="26"/>
          <w:szCs w:val="26"/>
        </w:rPr>
        <w:t>77:08:0002022:4375</w:t>
      </w:r>
      <w:r w:rsidR="00CF5FDA">
        <w:rPr>
          <w:sz w:val="26"/>
          <w:szCs w:val="26"/>
        </w:rPr>
        <w:t xml:space="preserve">, в связи </w:t>
      </w:r>
      <w:r w:rsidR="00D64A1D">
        <w:rPr>
          <w:sz w:val="26"/>
          <w:szCs w:val="26"/>
        </w:rPr>
        <w:t>с техническим сбоем,</w:t>
      </w:r>
      <w:r w:rsidR="00831012">
        <w:rPr>
          <w:sz w:val="26"/>
          <w:szCs w:val="26"/>
        </w:rPr>
        <w:t xml:space="preserve"> </w:t>
      </w:r>
      <w:r w:rsidR="00DD478F">
        <w:rPr>
          <w:sz w:val="26"/>
          <w:szCs w:val="26"/>
        </w:rPr>
        <w:t>повлекшим некорректный учет</w:t>
      </w:r>
      <w:r w:rsidR="00903675" w:rsidRPr="00903675">
        <w:rPr>
          <w:sz w:val="26"/>
          <w:szCs w:val="26"/>
        </w:rPr>
        <w:t xml:space="preserve"> </w:t>
      </w:r>
      <w:r w:rsidR="006D16AA">
        <w:rPr>
          <w:sz w:val="26"/>
          <w:szCs w:val="26"/>
        </w:rPr>
        <w:t xml:space="preserve">значения </w:t>
      </w:r>
      <w:r w:rsidR="00903675">
        <w:rPr>
          <w:sz w:val="26"/>
          <w:szCs w:val="26"/>
        </w:rPr>
        <w:t>ценообразующего фактора «</w:t>
      </w:r>
      <w:r w:rsidR="00903675" w:rsidRPr="00903675">
        <w:rPr>
          <w:sz w:val="26"/>
          <w:szCs w:val="26"/>
        </w:rPr>
        <w:t>Год постройки (итоговый)_2021</w:t>
      </w:r>
      <w:r w:rsidR="00903675">
        <w:rPr>
          <w:sz w:val="26"/>
          <w:szCs w:val="26"/>
        </w:rPr>
        <w:t>»</w:t>
      </w:r>
      <w:r w:rsidRPr="00162A33">
        <w:rPr>
          <w:sz w:val="26"/>
          <w:szCs w:val="26"/>
        </w:rPr>
        <w:t xml:space="preserve">. </w:t>
      </w:r>
      <w:r w:rsidR="00903675">
        <w:rPr>
          <w:sz w:val="26"/>
          <w:szCs w:val="26"/>
        </w:rPr>
        <w:t>В результате исправления вышеуказанной ошибки к</w:t>
      </w:r>
      <w:r w:rsidRPr="00162A33">
        <w:rPr>
          <w:sz w:val="26"/>
          <w:szCs w:val="26"/>
        </w:rPr>
        <w:t xml:space="preserve">адастровая </w:t>
      </w:r>
      <w:r w:rsidRPr="00162A33">
        <w:rPr>
          <w:sz w:val="26"/>
          <w:szCs w:val="26"/>
        </w:rPr>
        <w:lastRenderedPageBreak/>
        <w:t xml:space="preserve">стоимость </w:t>
      </w:r>
      <w:r w:rsidR="007E4F68" w:rsidRPr="007E4F68">
        <w:rPr>
          <w:sz w:val="26"/>
          <w:szCs w:val="26"/>
        </w:rPr>
        <w:t>объекта недв</w:t>
      </w:r>
      <w:r w:rsidR="007E4F68">
        <w:rPr>
          <w:sz w:val="26"/>
          <w:szCs w:val="26"/>
        </w:rPr>
        <w:t xml:space="preserve">ижимости с кадастровым номером </w:t>
      </w:r>
      <w:r w:rsidR="007E4F68" w:rsidRPr="007E4F68">
        <w:rPr>
          <w:sz w:val="26"/>
          <w:szCs w:val="26"/>
        </w:rPr>
        <w:t>77:08:0002022:4375</w:t>
      </w:r>
      <w:r w:rsidR="007E4F68">
        <w:rPr>
          <w:sz w:val="26"/>
          <w:szCs w:val="26"/>
        </w:rPr>
        <w:t xml:space="preserve"> определена </w:t>
      </w:r>
      <w:r w:rsidR="004D1C35">
        <w:rPr>
          <w:sz w:val="26"/>
          <w:szCs w:val="26"/>
        </w:rPr>
        <w:t>с</w:t>
      </w:r>
      <w:r w:rsidR="00CF5FDA">
        <w:rPr>
          <w:sz w:val="26"/>
          <w:szCs w:val="26"/>
        </w:rPr>
        <w:t xml:space="preserve"> учетом </w:t>
      </w:r>
      <w:r w:rsidR="004D1C35">
        <w:rPr>
          <w:sz w:val="26"/>
          <w:szCs w:val="26"/>
        </w:rPr>
        <w:t xml:space="preserve">использования корректной </w:t>
      </w:r>
      <w:r w:rsidR="004D1C35" w:rsidRPr="004D1C35">
        <w:rPr>
          <w:sz w:val="26"/>
          <w:szCs w:val="26"/>
        </w:rPr>
        <w:t>информации о</w:t>
      </w:r>
      <w:r w:rsidR="00B67DA1">
        <w:rPr>
          <w:sz w:val="26"/>
          <w:szCs w:val="26"/>
        </w:rPr>
        <w:t xml:space="preserve"> значении ценообразующ</w:t>
      </w:r>
      <w:r w:rsidR="00903675">
        <w:rPr>
          <w:sz w:val="26"/>
          <w:szCs w:val="26"/>
        </w:rPr>
        <w:t>его</w:t>
      </w:r>
      <w:r w:rsidR="00B67DA1">
        <w:rPr>
          <w:sz w:val="26"/>
          <w:szCs w:val="26"/>
        </w:rPr>
        <w:t xml:space="preserve"> фактор</w:t>
      </w:r>
      <w:r w:rsidR="00903675">
        <w:rPr>
          <w:sz w:val="26"/>
          <w:szCs w:val="26"/>
        </w:rPr>
        <w:t>а</w:t>
      </w:r>
      <w:r w:rsidRPr="00162A33">
        <w:rPr>
          <w:sz w:val="26"/>
          <w:szCs w:val="26"/>
        </w:rPr>
        <w:t>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866"/>
        <w:gridCol w:w="2765"/>
        <w:gridCol w:w="1756"/>
        <w:gridCol w:w="1588"/>
      </w:tblGrid>
      <w:tr w:rsidR="00BC5528" w:rsidRPr="00A47289" w:rsidTr="007E4F68">
        <w:trPr>
          <w:trHeight w:val="340"/>
          <w:tblHeader/>
          <w:jc w:val="center"/>
        </w:trPr>
        <w:tc>
          <w:tcPr>
            <w:tcW w:w="2118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8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4D1C35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72757" w:rsidRPr="00A47289" w:rsidTr="007E4F68">
        <w:trPr>
          <w:trHeight w:val="624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CF5FD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5FDA">
              <w:rPr>
                <w:sz w:val="22"/>
                <w:szCs w:val="22"/>
              </w:rPr>
              <w:t>77:08:0002022:4375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CF5FD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24 066 553 916,</w:t>
            </w:r>
            <w:r w:rsidRPr="00CF5FDA">
              <w:rPr>
                <w:sz w:val="22"/>
                <w:szCs w:val="22"/>
              </w:rPr>
              <w:t>43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CF5FD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F2EDD">
              <w:rPr>
                <w:sz w:val="22"/>
                <w:szCs w:val="22"/>
              </w:rPr>
              <w:t>30.05.2022</w:t>
            </w:r>
            <w:r w:rsidR="002F2ED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АОКС-77/2022/000105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3F53E3" w:rsidP="003F53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F53E3">
              <w:rPr>
                <w:sz w:val="22"/>
                <w:szCs w:val="22"/>
              </w:rPr>
              <w:t>4 624 926</w:t>
            </w:r>
            <w:r>
              <w:rPr>
                <w:sz w:val="22"/>
                <w:szCs w:val="22"/>
              </w:rPr>
              <w:t> </w:t>
            </w:r>
            <w:r w:rsidRPr="003F53E3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3F53E3">
              <w:rPr>
                <w:sz w:val="22"/>
                <w:szCs w:val="22"/>
              </w:rPr>
              <w:t>48</w:t>
            </w:r>
          </w:p>
        </w:tc>
        <w:tc>
          <w:tcPr>
            <w:tcW w:w="1588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D1C35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FCD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2A33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2EDD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3E3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1C35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AA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4F68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101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3675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2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67DA1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10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1B0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5FDA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4A1D"/>
    <w:rsid w:val="00D666DB"/>
    <w:rsid w:val="00D669A1"/>
    <w:rsid w:val="00D674D6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8F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18B6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36765E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B9BB-CAB8-4917-A594-F71EEBA4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2022-06-21T10:10:00Z</cp:lastPrinted>
  <dcterms:created xsi:type="dcterms:W3CDTF">2022-06-21T05:46:00Z</dcterms:created>
  <dcterms:modified xsi:type="dcterms:W3CDTF">2022-06-22T06:56:00Z</dcterms:modified>
</cp:coreProperties>
</file>