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EC3282" w:rsidRDefault="00EC3282" w:rsidP="00C44F9E">
      <w:pPr>
        <w:ind w:left="284" w:right="282" w:firstLine="708"/>
        <w:rPr>
          <w:sz w:val="28"/>
          <w:szCs w:val="28"/>
        </w:rPr>
      </w:pPr>
    </w:p>
    <w:p w:rsidR="00EC3282" w:rsidRDefault="00EC3282" w:rsidP="00C44F9E">
      <w:pPr>
        <w:ind w:left="284" w:right="282" w:firstLine="708"/>
        <w:rPr>
          <w:sz w:val="28"/>
          <w:szCs w:val="28"/>
        </w:rPr>
      </w:pPr>
    </w:p>
    <w:p w:rsidR="00EC3282" w:rsidRDefault="00EC3282" w:rsidP="00C44F9E">
      <w:pPr>
        <w:ind w:left="284" w:right="282" w:firstLine="708"/>
        <w:rPr>
          <w:sz w:val="28"/>
          <w:szCs w:val="28"/>
        </w:rPr>
      </w:pPr>
    </w:p>
    <w:p w:rsidR="00EC3282" w:rsidRDefault="00EC3282" w:rsidP="00C44F9E">
      <w:pPr>
        <w:ind w:left="284" w:right="282" w:firstLine="708"/>
        <w:rPr>
          <w:sz w:val="28"/>
          <w:szCs w:val="28"/>
        </w:rPr>
      </w:pPr>
    </w:p>
    <w:p w:rsidR="00EC3282" w:rsidRDefault="00EC3282" w:rsidP="00C44F9E">
      <w:pPr>
        <w:ind w:left="284" w:right="282" w:firstLine="708"/>
        <w:rPr>
          <w:sz w:val="28"/>
          <w:szCs w:val="28"/>
        </w:rPr>
      </w:pPr>
    </w:p>
    <w:p w:rsidR="00EC3282" w:rsidRDefault="00EC3282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303318">
        <w:rPr>
          <w:b/>
        </w:rPr>
        <w:t>18</w:t>
      </w:r>
      <w:r w:rsidR="00B94EDE" w:rsidRPr="00AE72C9">
        <w:rPr>
          <w:b/>
        </w:rPr>
        <w:t xml:space="preserve">» </w:t>
      </w:r>
      <w:r w:rsidR="00A9418C">
        <w:rPr>
          <w:b/>
        </w:rPr>
        <w:t>января</w:t>
      </w:r>
      <w:r w:rsidR="00007E21" w:rsidRPr="00AE72C9">
        <w:rPr>
          <w:b/>
        </w:rPr>
        <w:t xml:space="preserve"> 202</w:t>
      </w:r>
      <w:r w:rsidR="002D1DA6">
        <w:rPr>
          <w:b/>
        </w:rPr>
        <w:t>3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="00303318">
        <w:rPr>
          <w:b/>
        </w:rPr>
        <w:t xml:space="preserve">     </w:t>
      </w:r>
      <w:r w:rsidR="00707922">
        <w:rPr>
          <w:b/>
        </w:rPr>
        <w:t xml:space="preserve">     </w:t>
      </w:r>
      <w:r w:rsidR="00303318">
        <w:rPr>
          <w:b/>
        </w:rPr>
        <w:t xml:space="preserve">   </w:t>
      </w:r>
      <w:r w:rsidRPr="00F4280B">
        <w:rPr>
          <w:b/>
        </w:rPr>
        <w:t xml:space="preserve">№ </w:t>
      </w:r>
      <w:r w:rsidR="00BA4822">
        <w:rPr>
          <w:b/>
        </w:rPr>
        <w:t>25</w:t>
      </w:r>
      <w:r w:rsidR="00A9418C">
        <w:rPr>
          <w:b/>
        </w:rPr>
        <w:t>/23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4C6B88" w:rsidRPr="00AE72C9" w:rsidRDefault="00580562" w:rsidP="00EE5F8A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A9418C" w:rsidRPr="00A9418C">
        <w:t>21.12.2022</w:t>
      </w:r>
      <w:r w:rsidR="00CC2482" w:rsidRPr="00CC2482">
        <w:t xml:space="preserve"> </w:t>
      </w:r>
      <w:r w:rsidR="004C6B88" w:rsidRPr="00AE72C9">
        <w:t xml:space="preserve">№ </w:t>
      </w:r>
      <w:r w:rsidR="00A9418C" w:rsidRPr="00A9418C">
        <w:t>33-8-3434/22-(0)-0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AE72C9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EC3282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A9418C" w:rsidRDefault="00873728" w:rsidP="00A9418C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A9418C" w:rsidRPr="00A9418C">
        <w:t xml:space="preserve">77:01:0004016:4082 </w:t>
      </w:r>
    </w:p>
    <w:p w:rsidR="003C08A9" w:rsidRPr="00AE72C9" w:rsidRDefault="002130B8" w:rsidP="00A9418C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Адрес:</w:t>
      </w:r>
      <w:r w:rsidRPr="00AE72C9">
        <w:tab/>
      </w:r>
      <w:r w:rsidR="00A9418C" w:rsidRPr="00A9418C">
        <w:t>г. Москва, ул. Лесная, д. 7</w:t>
      </w:r>
    </w:p>
    <w:p w:rsidR="00A9418C" w:rsidRDefault="00A9418C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A474F0" w:rsidRPr="00AE72C9" w:rsidRDefault="00A474F0" w:rsidP="0072208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5218B6">
        <w:t xml:space="preserve">Кадастровая стоимость объекта недвижимости с кадастровым номером </w:t>
      </w:r>
      <w:r w:rsidR="005A23B0" w:rsidRPr="00A9418C">
        <w:t xml:space="preserve">77:01:0004016:4082 </w:t>
      </w:r>
      <w:r w:rsidRPr="005218B6">
        <w:t>была определена ГБ</w:t>
      </w:r>
      <w:r>
        <w:t>У «Центр имущественных платежей</w:t>
      </w:r>
      <w:r w:rsidRPr="005218B6">
        <w:t>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</w:t>
      </w:r>
      <w:r>
        <w:t xml:space="preserve"> </w:t>
      </w:r>
      <w:r w:rsidRPr="005218B6">
        <w:t>по Москве, поступившей в соответствии с частью 7 статьи 15 Федеральног</w:t>
      </w:r>
      <w:r>
        <w:t>о закона</w:t>
      </w:r>
      <w:r w:rsidRPr="005218B6">
        <w:t xml:space="preserve"> от 03.07.2016 № 237-ФЗ «О государственной к</w:t>
      </w:r>
      <w:r>
        <w:t>адастровой оценке»</w:t>
      </w:r>
      <w:r w:rsidR="006E6416">
        <w:t>,</w:t>
      </w:r>
      <w:r>
        <w:t xml:space="preserve"> с учетом </w:t>
      </w:r>
      <w:r w:rsidRPr="005218B6">
        <w:t>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t>», подгруппе 4.</w:t>
      </w:r>
      <w:r w:rsidRPr="005218B6">
        <w:t xml:space="preserve">1 «Объекты торговли, общественного питания, бытового обслуживания, сервиса, отдыха </w:t>
      </w:r>
      <w:r w:rsidR="006E6416">
        <w:br/>
      </w:r>
      <w:r w:rsidRPr="005218B6">
        <w:t>и развлечений, включая объекты многофункционального назначения (основная территория)».</w:t>
      </w:r>
    </w:p>
    <w:p w:rsidR="00D16D12" w:rsidRPr="00AE72C9" w:rsidRDefault="00D534C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В ходе рассмотрения </w:t>
      </w:r>
      <w:r w:rsidR="005A0BA1" w:rsidRPr="00AE72C9">
        <w:t>заявления</w:t>
      </w:r>
      <w:r w:rsidR="00D1680F" w:rsidRPr="00AE72C9">
        <w:t xml:space="preserve"> выявлена ошибка</w:t>
      </w:r>
      <w:r w:rsidR="001603B7" w:rsidRPr="00AE72C9">
        <w:t>, допущенная при определении кадастровой стоимости.</w:t>
      </w:r>
      <w:r w:rsidRPr="00AE72C9">
        <w:t xml:space="preserve"> </w:t>
      </w:r>
      <w:r w:rsidR="00973079" w:rsidRPr="00AE72C9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AE72C9">
        <w:t xml:space="preserve">адастровая стоимость </w:t>
      </w:r>
      <w:r w:rsidR="00873728" w:rsidRPr="00AE72C9">
        <w:t>объекта недвижимости</w:t>
      </w:r>
      <w:r w:rsidR="00EE5F8A">
        <w:br/>
      </w:r>
      <w:r w:rsidR="00873728" w:rsidRPr="00AE72C9">
        <w:t xml:space="preserve">с кадастровым номером </w:t>
      </w:r>
      <w:r w:rsidR="00A9418C" w:rsidRPr="00A9418C">
        <w:t xml:space="preserve">77:01:0004016:4082 </w:t>
      </w:r>
      <w:r w:rsidR="003A72AA" w:rsidRPr="00AE72C9">
        <w:t>пересчитана</w:t>
      </w:r>
      <w:r w:rsidR="00D00EB5" w:rsidRPr="00AE72C9">
        <w:t xml:space="preserve"> </w:t>
      </w:r>
      <w:r w:rsidR="00E8763A" w:rsidRPr="00AE72C9">
        <w:t xml:space="preserve">с </w:t>
      </w:r>
      <w:r w:rsidR="00D16D12" w:rsidRPr="00AE72C9">
        <w:t xml:space="preserve">применением коэффициента экспликации </w:t>
      </w:r>
      <w:r w:rsidR="008C4471" w:rsidRPr="008C4471">
        <w:t>0.9092978459</w:t>
      </w:r>
      <w:r w:rsidR="00873728" w:rsidRPr="00AE72C9">
        <w:t>.</w:t>
      </w:r>
    </w:p>
    <w:p w:rsidR="00D16D12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="00722081" w:rsidRPr="00722081">
        <w:t>объекта недвижимости</w:t>
      </w:r>
      <w:r w:rsidR="00722081">
        <w:t xml:space="preserve"> </w:t>
      </w:r>
      <w:r w:rsidR="00722081" w:rsidRPr="00722081">
        <w:t xml:space="preserve">с кадастровым номером </w:t>
      </w:r>
      <w:r w:rsidR="00A474F0" w:rsidRPr="00A9418C">
        <w:t xml:space="preserve">77:01:0004016:4082 </w:t>
      </w:r>
      <w:r w:rsidRPr="00AE72C9">
        <w:t>рассчитан методо</w:t>
      </w:r>
      <w:r w:rsidR="002D63B7" w:rsidRPr="00AE72C9">
        <w:t>м статистического моделирования</w:t>
      </w:r>
      <w:r w:rsidR="00B7153C" w:rsidRPr="00AE72C9">
        <w:t xml:space="preserve"> </w:t>
      </w:r>
      <w:r w:rsidRPr="00AE72C9"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E8763A" w:rsidRPr="00AE72C9">
        <w:t xml:space="preserve"> </w:t>
      </w:r>
      <w:r w:rsidRPr="00AE72C9">
        <w:t>ГБУ «МКМЦН».</w:t>
      </w:r>
    </w:p>
    <w:p w:rsidR="00C06AE4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</w:t>
      </w:r>
      <w:r w:rsidR="00203F09" w:rsidRPr="00AE72C9">
        <w:t>ов</w:t>
      </w:r>
      <w:r w:rsidRPr="00AE72C9">
        <w:t xml:space="preserve"> недвижимости, рассчитанных с учетом различных видов</w:t>
      </w:r>
      <w:r w:rsidR="00EE5F8A">
        <w:t xml:space="preserve"> функционального использования,</w:t>
      </w:r>
      <w:r w:rsidR="00EE5F8A">
        <w:br/>
      </w:r>
      <w:r w:rsidRPr="00AE72C9">
        <w:t>с применением доли площади соответствующего функционального использования.</w:t>
      </w: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5A23B0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23B0">
              <w:rPr>
                <w:sz w:val="22"/>
                <w:szCs w:val="22"/>
              </w:rPr>
              <w:t>77:01:0004016:4082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5A23B0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8 238 950 829,</w:t>
            </w:r>
            <w:r w:rsidRPr="005A23B0">
              <w:rPr>
                <w:sz w:val="22"/>
                <w:szCs w:val="22"/>
              </w:rPr>
              <w:t>68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110315" w:rsidP="001103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21.02.2022 </w:t>
            </w:r>
            <w:r w:rsidR="007870E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 АОКС-77/2022/000</w:t>
            </w:r>
            <w:r w:rsidR="00A10B7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8C4471" w:rsidP="00051AD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7 491 660 242,</w:t>
            </w:r>
            <w:r w:rsidRPr="008C4471">
              <w:rPr>
                <w:sz w:val="22"/>
                <w:szCs w:val="22"/>
              </w:rPr>
              <w:t>00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2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315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DA6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318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3E3F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6416"/>
    <w:rsid w:val="006E7B61"/>
    <w:rsid w:val="006F0879"/>
    <w:rsid w:val="006F2E45"/>
    <w:rsid w:val="006F5644"/>
    <w:rsid w:val="006F61E6"/>
    <w:rsid w:val="007004BA"/>
    <w:rsid w:val="00701883"/>
    <w:rsid w:val="00703739"/>
    <w:rsid w:val="0070675E"/>
    <w:rsid w:val="00707922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870E3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471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0B71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4822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282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80B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;"/>
  <w14:docId w14:val="581EF02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FF10-C842-438D-98D7-44E4003C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2023-01-18T06:23:00Z</dcterms:created>
  <dcterms:modified xsi:type="dcterms:W3CDTF">2023-01-20T06:04:00Z</dcterms:modified>
</cp:coreProperties>
</file>