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E34540" w:rsidRDefault="00E34540" w:rsidP="00C44F9E">
      <w:pPr>
        <w:ind w:left="284" w:right="282" w:firstLine="708"/>
        <w:rPr>
          <w:sz w:val="28"/>
          <w:szCs w:val="28"/>
        </w:rPr>
      </w:pPr>
    </w:p>
    <w:p w:rsidR="00E34540" w:rsidRDefault="00E34540" w:rsidP="00C44F9E">
      <w:pPr>
        <w:ind w:left="284" w:right="282" w:firstLine="708"/>
        <w:rPr>
          <w:sz w:val="28"/>
          <w:szCs w:val="28"/>
        </w:rPr>
      </w:pPr>
    </w:p>
    <w:p w:rsidR="00E34540" w:rsidRDefault="00E34540" w:rsidP="00C44F9E">
      <w:pPr>
        <w:ind w:left="284" w:right="282" w:firstLine="708"/>
        <w:rPr>
          <w:sz w:val="28"/>
          <w:szCs w:val="28"/>
        </w:rPr>
      </w:pPr>
    </w:p>
    <w:p w:rsidR="00E34540" w:rsidRDefault="00E34540" w:rsidP="00C44F9E">
      <w:pPr>
        <w:ind w:left="284" w:right="282" w:firstLine="708"/>
        <w:rPr>
          <w:sz w:val="28"/>
          <w:szCs w:val="28"/>
        </w:rPr>
      </w:pPr>
    </w:p>
    <w:p w:rsidR="00E34540" w:rsidRDefault="00E34540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F0821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о пересчете кадастровой стоимости</w:t>
      </w:r>
    </w:p>
    <w:p w:rsidR="00470695" w:rsidRPr="006F0821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6F0821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6F0821" w:rsidRDefault="00C412A1" w:rsidP="00B94EDE">
      <w:pPr>
        <w:spacing w:after="0" w:line="240" w:lineRule="auto"/>
        <w:ind w:right="-2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«</w:t>
      </w:r>
      <w:r w:rsidR="003F0221">
        <w:rPr>
          <w:b/>
          <w:sz w:val="25"/>
          <w:szCs w:val="25"/>
        </w:rPr>
        <w:t>20</w:t>
      </w:r>
      <w:r w:rsidR="00B94EDE" w:rsidRPr="006F0821">
        <w:rPr>
          <w:b/>
          <w:sz w:val="25"/>
          <w:szCs w:val="25"/>
        </w:rPr>
        <w:t xml:space="preserve">» </w:t>
      </w:r>
      <w:r w:rsidR="00FD3EC6" w:rsidRPr="006F0821">
        <w:rPr>
          <w:b/>
          <w:sz w:val="25"/>
          <w:szCs w:val="25"/>
        </w:rPr>
        <w:t>февраля</w:t>
      </w:r>
      <w:r w:rsidR="00007E21" w:rsidRPr="006F0821">
        <w:rPr>
          <w:b/>
          <w:sz w:val="25"/>
          <w:szCs w:val="25"/>
        </w:rPr>
        <w:t xml:space="preserve"> 202</w:t>
      </w:r>
      <w:r w:rsidR="00B1402F" w:rsidRPr="006F0821">
        <w:rPr>
          <w:b/>
          <w:sz w:val="25"/>
          <w:szCs w:val="25"/>
        </w:rPr>
        <w:t>3</w:t>
      </w:r>
      <w:r w:rsidR="00F00091" w:rsidRPr="006F0821">
        <w:rPr>
          <w:b/>
          <w:sz w:val="25"/>
          <w:szCs w:val="25"/>
        </w:rPr>
        <w:t xml:space="preserve"> г.</w:t>
      </w:r>
      <w:r w:rsidR="00F00091" w:rsidRPr="006F0821">
        <w:rPr>
          <w:b/>
          <w:sz w:val="25"/>
          <w:szCs w:val="25"/>
        </w:rPr>
        <w:tab/>
        <w:t xml:space="preserve">  </w:t>
      </w:r>
      <w:r w:rsidR="00D534C2" w:rsidRPr="006F0821">
        <w:rPr>
          <w:b/>
          <w:sz w:val="25"/>
          <w:szCs w:val="25"/>
        </w:rPr>
        <w:t xml:space="preserve">     </w:t>
      </w:r>
      <w:r w:rsidR="00B94EDE" w:rsidRPr="006F0821">
        <w:rPr>
          <w:b/>
          <w:sz w:val="25"/>
          <w:szCs w:val="25"/>
        </w:rPr>
        <w:t xml:space="preserve">   </w:t>
      </w:r>
      <w:r w:rsidR="00742248" w:rsidRPr="006F0821">
        <w:rPr>
          <w:b/>
          <w:sz w:val="25"/>
          <w:szCs w:val="25"/>
        </w:rPr>
        <w:t xml:space="preserve">  </w:t>
      </w:r>
      <w:r w:rsidR="00886AB3" w:rsidRPr="006F0821">
        <w:rPr>
          <w:b/>
          <w:sz w:val="25"/>
          <w:szCs w:val="25"/>
        </w:rPr>
        <w:t xml:space="preserve">   </w:t>
      </w:r>
      <w:r w:rsidR="00C13DFD" w:rsidRPr="006F0821">
        <w:rPr>
          <w:b/>
          <w:sz w:val="25"/>
          <w:szCs w:val="25"/>
        </w:rPr>
        <w:t xml:space="preserve">                  </w:t>
      </w:r>
      <w:r w:rsidR="00886AB3" w:rsidRPr="006F0821">
        <w:rPr>
          <w:b/>
          <w:sz w:val="25"/>
          <w:szCs w:val="25"/>
        </w:rPr>
        <w:t xml:space="preserve">            </w:t>
      </w:r>
      <w:r w:rsidR="00075623" w:rsidRPr="006F0821">
        <w:rPr>
          <w:b/>
          <w:sz w:val="25"/>
          <w:szCs w:val="25"/>
        </w:rPr>
        <w:t xml:space="preserve">          </w:t>
      </w:r>
      <w:r w:rsidR="00886AB3" w:rsidRPr="006F0821">
        <w:rPr>
          <w:b/>
          <w:sz w:val="25"/>
          <w:szCs w:val="25"/>
        </w:rPr>
        <w:t xml:space="preserve">      </w:t>
      </w:r>
      <w:r w:rsidR="00B82DFB" w:rsidRPr="006F0821">
        <w:rPr>
          <w:b/>
          <w:sz w:val="25"/>
          <w:szCs w:val="25"/>
        </w:rPr>
        <w:t xml:space="preserve">           </w:t>
      </w:r>
      <w:r w:rsidR="00B94EDE" w:rsidRPr="006F0821">
        <w:rPr>
          <w:b/>
          <w:sz w:val="25"/>
          <w:szCs w:val="25"/>
        </w:rPr>
        <w:t xml:space="preserve">    </w:t>
      </w:r>
      <w:r w:rsidR="00CE1BCE" w:rsidRPr="006F0821">
        <w:rPr>
          <w:b/>
          <w:sz w:val="25"/>
          <w:szCs w:val="25"/>
        </w:rPr>
        <w:t xml:space="preserve">          </w:t>
      </w:r>
      <w:r w:rsidR="00D4198D" w:rsidRPr="006F0821">
        <w:rPr>
          <w:b/>
          <w:sz w:val="25"/>
          <w:szCs w:val="25"/>
        </w:rPr>
        <w:t xml:space="preserve">      </w:t>
      </w:r>
      <w:r w:rsidR="009E1531" w:rsidRPr="006F0821">
        <w:rPr>
          <w:b/>
          <w:sz w:val="25"/>
          <w:szCs w:val="25"/>
        </w:rPr>
        <w:t xml:space="preserve">  </w:t>
      </w:r>
      <w:r w:rsidR="00126BFD">
        <w:rPr>
          <w:b/>
          <w:sz w:val="25"/>
          <w:szCs w:val="25"/>
        </w:rPr>
        <w:t xml:space="preserve">   </w:t>
      </w:r>
      <w:r w:rsidRPr="006F0821">
        <w:rPr>
          <w:b/>
          <w:sz w:val="25"/>
          <w:szCs w:val="25"/>
        </w:rPr>
        <w:t xml:space="preserve">№ </w:t>
      </w:r>
      <w:r w:rsidR="00126BFD">
        <w:rPr>
          <w:b/>
          <w:sz w:val="25"/>
          <w:szCs w:val="25"/>
        </w:rPr>
        <w:t>104</w:t>
      </w:r>
      <w:r w:rsidR="00007E21" w:rsidRPr="006F0821">
        <w:rPr>
          <w:b/>
          <w:sz w:val="25"/>
          <w:szCs w:val="25"/>
        </w:rPr>
        <w:t>/2</w:t>
      </w:r>
      <w:r w:rsidR="00CE1BCE" w:rsidRPr="006F0821">
        <w:rPr>
          <w:b/>
          <w:sz w:val="25"/>
          <w:szCs w:val="25"/>
        </w:rPr>
        <w:t>3</w:t>
      </w:r>
    </w:p>
    <w:p w:rsidR="00B94EDE" w:rsidRPr="006F0821" w:rsidRDefault="00B94EDE" w:rsidP="00B94EDE">
      <w:pPr>
        <w:spacing w:after="0" w:line="240" w:lineRule="auto"/>
        <w:ind w:right="-2"/>
        <w:jc w:val="both"/>
        <w:rPr>
          <w:sz w:val="25"/>
          <w:szCs w:val="25"/>
        </w:rPr>
      </w:pPr>
    </w:p>
    <w:p w:rsidR="003D2E45" w:rsidRPr="006F0821" w:rsidRDefault="00580562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 xml:space="preserve">Реквизиты </w:t>
      </w:r>
      <w:r w:rsidR="00015239" w:rsidRPr="006F0821">
        <w:rPr>
          <w:b/>
          <w:sz w:val="25"/>
          <w:szCs w:val="25"/>
        </w:rPr>
        <w:t>заявлени</w:t>
      </w:r>
      <w:r w:rsidR="005D6E3A" w:rsidRPr="006F0821">
        <w:rPr>
          <w:b/>
          <w:sz w:val="25"/>
          <w:szCs w:val="25"/>
        </w:rPr>
        <w:t>я</w:t>
      </w:r>
      <w:r w:rsidRPr="006F0821">
        <w:rPr>
          <w:b/>
          <w:sz w:val="25"/>
          <w:szCs w:val="25"/>
        </w:rPr>
        <w:t>:</w:t>
      </w:r>
      <w:r w:rsidR="005A0BA1" w:rsidRPr="006F0821">
        <w:rPr>
          <w:sz w:val="25"/>
          <w:szCs w:val="25"/>
        </w:rPr>
        <w:t xml:space="preserve"> </w:t>
      </w:r>
      <w:r w:rsidR="005A0BA1"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>выявлено при рассмотрении з</w:t>
      </w:r>
      <w:r w:rsidR="00156B22" w:rsidRPr="006F0821">
        <w:rPr>
          <w:sz w:val="25"/>
          <w:szCs w:val="25"/>
        </w:rPr>
        <w:t>аявления</w:t>
      </w:r>
    </w:p>
    <w:p w:rsidR="00154D6E" w:rsidRPr="006F0821" w:rsidRDefault="003D2E45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sz w:val="25"/>
          <w:szCs w:val="25"/>
        </w:rPr>
        <w:tab/>
      </w:r>
      <w:r w:rsidR="00E822D6" w:rsidRPr="006F0821">
        <w:rPr>
          <w:sz w:val="25"/>
          <w:szCs w:val="25"/>
        </w:rPr>
        <w:t xml:space="preserve">от </w:t>
      </w:r>
      <w:r w:rsidR="004E3DFA" w:rsidRPr="006F0821">
        <w:rPr>
          <w:sz w:val="25"/>
          <w:szCs w:val="25"/>
        </w:rPr>
        <w:t>2</w:t>
      </w:r>
      <w:r w:rsidR="00D94DC7" w:rsidRPr="006F0821">
        <w:rPr>
          <w:sz w:val="25"/>
          <w:szCs w:val="25"/>
        </w:rPr>
        <w:t>6</w:t>
      </w:r>
      <w:r w:rsidR="004E3DFA" w:rsidRPr="006F0821">
        <w:rPr>
          <w:sz w:val="25"/>
          <w:szCs w:val="25"/>
        </w:rPr>
        <w:t>.01</w:t>
      </w:r>
      <w:r w:rsidR="00CE1BCE" w:rsidRPr="006F0821">
        <w:rPr>
          <w:sz w:val="25"/>
          <w:szCs w:val="25"/>
        </w:rPr>
        <w:t>.202</w:t>
      </w:r>
      <w:r w:rsidR="004E3DFA" w:rsidRPr="006F0821">
        <w:rPr>
          <w:sz w:val="25"/>
          <w:szCs w:val="25"/>
        </w:rPr>
        <w:t>3</w:t>
      </w:r>
      <w:r w:rsidRPr="006F0821">
        <w:rPr>
          <w:sz w:val="25"/>
          <w:szCs w:val="25"/>
        </w:rPr>
        <w:t xml:space="preserve"> </w:t>
      </w:r>
      <w:r w:rsidR="00E822D6" w:rsidRPr="006F0821">
        <w:rPr>
          <w:sz w:val="25"/>
          <w:szCs w:val="25"/>
        </w:rPr>
        <w:t xml:space="preserve">№ </w:t>
      </w:r>
      <w:r w:rsidR="00D94DC7" w:rsidRPr="006F0821">
        <w:rPr>
          <w:sz w:val="25"/>
          <w:szCs w:val="25"/>
        </w:rPr>
        <w:t>33-8-212/23-(0)-0</w:t>
      </w:r>
    </w:p>
    <w:p w:rsidR="0078569F" w:rsidRPr="006F0821" w:rsidRDefault="0078569F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5"/>
          <w:szCs w:val="25"/>
        </w:rPr>
      </w:pPr>
    </w:p>
    <w:p w:rsidR="00015239" w:rsidRPr="006F0821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Информация о заявителе:</w:t>
      </w:r>
      <w:r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ab/>
      </w:r>
      <w:r w:rsidR="00E5717F" w:rsidRPr="006F0821">
        <w:rPr>
          <w:sz w:val="25"/>
          <w:szCs w:val="25"/>
        </w:rPr>
        <w:t>–</w:t>
      </w:r>
    </w:p>
    <w:p w:rsidR="006E41B4" w:rsidRPr="006F0821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</w:p>
    <w:p w:rsidR="002130B8" w:rsidRPr="006F0821" w:rsidRDefault="002D2BEF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Кадастровый номер объекта недвижимости</w:t>
      </w:r>
      <w:r w:rsidR="002130B8" w:rsidRPr="006F0821">
        <w:rPr>
          <w:b/>
          <w:sz w:val="25"/>
          <w:szCs w:val="25"/>
        </w:rPr>
        <w:t>:</w:t>
      </w:r>
      <w:r w:rsidR="002130B8" w:rsidRPr="006F0821">
        <w:rPr>
          <w:b/>
          <w:sz w:val="25"/>
          <w:szCs w:val="25"/>
        </w:rPr>
        <w:tab/>
      </w:r>
      <w:r w:rsidR="004C5A9B" w:rsidRPr="004C5A9B">
        <w:rPr>
          <w:sz w:val="25"/>
          <w:szCs w:val="25"/>
        </w:rPr>
        <w:t>77:07:0012007:16</w:t>
      </w:r>
    </w:p>
    <w:p w:rsidR="002130B8" w:rsidRPr="006F0821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Адрес:</w:t>
      </w:r>
      <w:r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 xml:space="preserve">г. Москва, </w:t>
      </w:r>
      <w:r w:rsidR="004C5A9B" w:rsidRPr="004C5A9B">
        <w:rPr>
          <w:sz w:val="25"/>
          <w:szCs w:val="25"/>
        </w:rPr>
        <w:t>Аминьевское</w:t>
      </w:r>
      <w:r w:rsidR="00B73870" w:rsidRPr="00B73870">
        <w:rPr>
          <w:sz w:val="25"/>
          <w:szCs w:val="25"/>
        </w:rPr>
        <w:t xml:space="preserve"> </w:t>
      </w:r>
      <w:r w:rsidR="00B73870" w:rsidRPr="004C5A9B">
        <w:rPr>
          <w:sz w:val="25"/>
          <w:szCs w:val="25"/>
        </w:rPr>
        <w:t>ш</w:t>
      </w:r>
      <w:r w:rsidR="00B73870">
        <w:rPr>
          <w:sz w:val="25"/>
          <w:szCs w:val="25"/>
        </w:rPr>
        <w:t>.</w:t>
      </w:r>
      <w:r w:rsidR="004C5A9B" w:rsidRPr="004C5A9B">
        <w:rPr>
          <w:sz w:val="25"/>
          <w:szCs w:val="25"/>
        </w:rPr>
        <w:t>, вл</w:t>
      </w:r>
      <w:r w:rsidR="004C5A9B">
        <w:rPr>
          <w:sz w:val="25"/>
          <w:szCs w:val="25"/>
        </w:rPr>
        <w:t>.</w:t>
      </w:r>
      <w:r w:rsidR="004C5A9B" w:rsidRPr="004C5A9B">
        <w:rPr>
          <w:sz w:val="25"/>
          <w:szCs w:val="25"/>
        </w:rPr>
        <w:t xml:space="preserve"> 9</w:t>
      </w:r>
    </w:p>
    <w:p w:rsidR="004E3DFA" w:rsidRPr="006F0821" w:rsidRDefault="004E3DF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70695" w:rsidRPr="006F0821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Информация о проведенной проверке:</w:t>
      </w:r>
    </w:p>
    <w:p w:rsidR="00F648B9" w:rsidRDefault="0080011B" w:rsidP="00B35CA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Кадастровая стоимость земельного участка с кадастровым номером </w:t>
      </w:r>
      <w:r w:rsidR="004C5A9B" w:rsidRPr="004C5A9B">
        <w:rPr>
          <w:sz w:val="25"/>
          <w:szCs w:val="25"/>
        </w:rPr>
        <w:t>77:07:0012007:16</w:t>
      </w:r>
      <w:r w:rsidRPr="006F0821">
        <w:rPr>
          <w:sz w:val="25"/>
          <w:szCs w:val="25"/>
        </w:rPr>
        <w:br/>
        <w:t>(далее – Земельный участок)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5"/>
          <w:szCs w:val="25"/>
        </w:rPr>
        <w:br/>
      </w:r>
      <w:r w:rsidRPr="006F0821">
        <w:rPr>
          <w:sz w:val="25"/>
          <w:szCs w:val="25"/>
        </w:rPr>
        <w:t xml:space="preserve">на 01.01.2022, определена с учетом его отнесения к группе </w:t>
      </w:r>
      <w:r w:rsidR="003465A0" w:rsidRPr="003465A0">
        <w:rPr>
          <w:sz w:val="25"/>
          <w:szCs w:val="25"/>
        </w:rPr>
        <w:t xml:space="preserve">13 </w:t>
      </w:r>
      <w:r w:rsidR="003465A0">
        <w:rPr>
          <w:sz w:val="25"/>
          <w:szCs w:val="25"/>
        </w:rPr>
        <w:t>«</w:t>
      </w:r>
      <w:r w:rsidR="003465A0" w:rsidRPr="003465A0">
        <w:rPr>
          <w:sz w:val="25"/>
          <w:szCs w:val="25"/>
        </w:rPr>
        <w:t>Земельные участки иного</w:t>
      </w:r>
      <w:r w:rsidR="00956662">
        <w:rPr>
          <w:sz w:val="25"/>
          <w:szCs w:val="25"/>
        </w:rPr>
        <w:br/>
      </w:r>
      <w:r w:rsidR="003465A0" w:rsidRPr="003465A0">
        <w:rPr>
          <w:sz w:val="25"/>
          <w:szCs w:val="25"/>
        </w:rPr>
        <w:t>и неустановленного назначения</w:t>
      </w:r>
      <w:r w:rsidR="003465A0">
        <w:rPr>
          <w:sz w:val="25"/>
          <w:szCs w:val="25"/>
        </w:rPr>
        <w:t>»</w:t>
      </w:r>
      <w:r w:rsidR="003465A0" w:rsidRPr="003465A0">
        <w:rPr>
          <w:sz w:val="25"/>
          <w:szCs w:val="25"/>
        </w:rPr>
        <w:t>, подгрупп</w:t>
      </w:r>
      <w:r w:rsidR="003465A0">
        <w:rPr>
          <w:sz w:val="25"/>
          <w:szCs w:val="25"/>
        </w:rPr>
        <w:t>е</w:t>
      </w:r>
      <w:r w:rsidR="003465A0" w:rsidRPr="003465A0">
        <w:rPr>
          <w:sz w:val="25"/>
          <w:szCs w:val="25"/>
        </w:rPr>
        <w:t xml:space="preserve"> 13.3 </w:t>
      </w:r>
      <w:r w:rsidR="003465A0">
        <w:rPr>
          <w:sz w:val="25"/>
          <w:szCs w:val="25"/>
        </w:rPr>
        <w:t>«</w:t>
      </w:r>
      <w:r w:rsidR="003465A0" w:rsidRPr="003465A0">
        <w:rPr>
          <w:sz w:val="25"/>
          <w:szCs w:val="25"/>
        </w:rPr>
        <w:t>Земельные участки, рассчитанные</w:t>
      </w:r>
      <w:r w:rsidR="00956662">
        <w:rPr>
          <w:sz w:val="25"/>
          <w:szCs w:val="25"/>
        </w:rPr>
        <w:br/>
      </w:r>
      <w:r w:rsidR="003465A0" w:rsidRPr="003465A0">
        <w:rPr>
          <w:sz w:val="25"/>
          <w:szCs w:val="25"/>
        </w:rPr>
        <w:t>с использованием иных оценок - отчетов об определении рыночной стоимости объектов недвижимости, а также заключений экспертов, выполненных в процессе судопроизводства</w:t>
      </w:r>
      <w:r w:rsidR="003465A0">
        <w:rPr>
          <w:sz w:val="25"/>
          <w:szCs w:val="25"/>
        </w:rPr>
        <w:t>»</w:t>
      </w:r>
      <w:r w:rsidR="003465A0" w:rsidRPr="003465A0">
        <w:rPr>
          <w:sz w:val="25"/>
          <w:szCs w:val="25"/>
        </w:rPr>
        <w:t>.</w:t>
      </w:r>
    </w:p>
    <w:p w:rsidR="00156B22" w:rsidRPr="006F0821" w:rsidRDefault="00156B22" w:rsidP="00887DC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Ранее при рассмотрении </w:t>
      </w:r>
      <w:r w:rsidR="00B35CA2">
        <w:rPr>
          <w:sz w:val="25"/>
          <w:szCs w:val="25"/>
        </w:rPr>
        <w:t xml:space="preserve">обращения </w:t>
      </w:r>
      <w:r w:rsidRPr="006F0821">
        <w:rPr>
          <w:sz w:val="25"/>
          <w:szCs w:val="25"/>
        </w:rPr>
        <w:t xml:space="preserve">от </w:t>
      </w:r>
      <w:r w:rsidR="0080011B">
        <w:rPr>
          <w:sz w:val="25"/>
          <w:szCs w:val="25"/>
        </w:rPr>
        <w:t>14.03.2022</w:t>
      </w:r>
      <w:r w:rsidRPr="006F0821">
        <w:rPr>
          <w:sz w:val="25"/>
          <w:szCs w:val="25"/>
        </w:rPr>
        <w:t xml:space="preserve"> </w:t>
      </w:r>
      <w:r w:rsidR="00B35CA2">
        <w:rPr>
          <w:sz w:val="25"/>
          <w:szCs w:val="25"/>
        </w:rPr>
        <w:t>о предоставлении разъяснений</w:t>
      </w:r>
      <w:r w:rsidRPr="006F0821">
        <w:rPr>
          <w:sz w:val="25"/>
          <w:szCs w:val="25"/>
        </w:rPr>
        <w:t xml:space="preserve">, </w:t>
      </w:r>
      <w:r w:rsidR="00B73870">
        <w:rPr>
          <w:sz w:val="25"/>
          <w:szCs w:val="25"/>
        </w:rPr>
        <w:t>связанных с</w:t>
      </w:r>
      <w:r w:rsidR="00B35CA2">
        <w:rPr>
          <w:sz w:val="25"/>
          <w:szCs w:val="25"/>
        </w:rPr>
        <w:t xml:space="preserve"> определени</w:t>
      </w:r>
      <w:r w:rsidR="00B73870">
        <w:rPr>
          <w:sz w:val="25"/>
          <w:szCs w:val="25"/>
        </w:rPr>
        <w:t>ем</w:t>
      </w:r>
      <w:r w:rsidR="00B35CA2">
        <w:rPr>
          <w:sz w:val="25"/>
          <w:szCs w:val="25"/>
        </w:rPr>
        <w:t xml:space="preserve"> кадастровой стоимости </w:t>
      </w:r>
      <w:r w:rsidR="006F0821" w:rsidRPr="006F0821">
        <w:rPr>
          <w:sz w:val="25"/>
          <w:szCs w:val="25"/>
        </w:rPr>
        <w:t>Земельного участка по состоянию</w:t>
      </w:r>
      <w:r w:rsidR="006F0821" w:rsidRPr="006F0821">
        <w:rPr>
          <w:sz w:val="25"/>
          <w:szCs w:val="25"/>
        </w:rPr>
        <w:br/>
      </w:r>
      <w:r w:rsidRPr="006F0821">
        <w:rPr>
          <w:sz w:val="25"/>
          <w:szCs w:val="25"/>
        </w:rPr>
        <w:t>на 01.01.2021,</w:t>
      </w:r>
      <w:r w:rsidR="0078569F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ГБУ «Центр имущественных платежей» (далее – Учреждение) была выявлена ошибка. Кадастровая стоимость Земельного участка была пересчитана </w:t>
      </w:r>
      <w:r w:rsidR="00887DCE">
        <w:rPr>
          <w:sz w:val="25"/>
          <w:szCs w:val="25"/>
        </w:rPr>
        <w:t xml:space="preserve">путем его отнесения к группе </w:t>
      </w:r>
      <w:r w:rsidR="004C5A9B" w:rsidRPr="004C5A9B">
        <w:rPr>
          <w:sz w:val="25"/>
          <w:szCs w:val="25"/>
        </w:rPr>
        <w:t xml:space="preserve">5 </w:t>
      </w:r>
      <w:r w:rsidR="004C5A9B">
        <w:rPr>
          <w:sz w:val="25"/>
          <w:szCs w:val="25"/>
        </w:rPr>
        <w:t>«</w:t>
      </w:r>
      <w:r w:rsidR="004C5A9B" w:rsidRPr="004C5A9B">
        <w:rPr>
          <w:sz w:val="25"/>
          <w:szCs w:val="25"/>
        </w:rPr>
        <w:t>Земельные участки под объектами, предназначенными для временного проживания</w:t>
      </w:r>
      <w:r w:rsidR="004C5A9B">
        <w:rPr>
          <w:sz w:val="25"/>
          <w:szCs w:val="25"/>
        </w:rPr>
        <w:t>», подгруппе</w:t>
      </w:r>
      <w:r w:rsidR="004C5A9B" w:rsidRPr="004C5A9B">
        <w:rPr>
          <w:sz w:val="25"/>
          <w:szCs w:val="25"/>
        </w:rPr>
        <w:t xml:space="preserve"> 5.1 </w:t>
      </w:r>
      <w:r w:rsidR="004C5A9B">
        <w:rPr>
          <w:sz w:val="25"/>
          <w:szCs w:val="25"/>
        </w:rPr>
        <w:t>«</w:t>
      </w:r>
      <w:r w:rsidR="004C5A9B" w:rsidRPr="004C5A9B">
        <w:rPr>
          <w:sz w:val="25"/>
          <w:szCs w:val="25"/>
        </w:rPr>
        <w:t>Земельные участки под объектами, предназначенными</w:t>
      </w:r>
      <w:r w:rsidR="004C5A9B">
        <w:rPr>
          <w:sz w:val="25"/>
          <w:szCs w:val="25"/>
        </w:rPr>
        <w:br/>
      </w:r>
      <w:r w:rsidR="004C5A9B" w:rsidRPr="004C5A9B">
        <w:rPr>
          <w:sz w:val="25"/>
          <w:szCs w:val="25"/>
        </w:rPr>
        <w:t>для временного прожива</w:t>
      </w:r>
      <w:r w:rsidR="004C5A9B">
        <w:rPr>
          <w:sz w:val="25"/>
          <w:szCs w:val="25"/>
        </w:rPr>
        <w:t>ния (основная территория)»</w:t>
      </w:r>
      <w:r w:rsidR="004C5A9B" w:rsidRPr="004C5A9B">
        <w:rPr>
          <w:sz w:val="25"/>
          <w:szCs w:val="25"/>
        </w:rPr>
        <w:t xml:space="preserve"> </w:t>
      </w:r>
      <w:r w:rsidR="00887DCE">
        <w:rPr>
          <w:sz w:val="25"/>
          <w:szCs w:val="25"/>
        </w:rPr>
        <w:t>(решение</w:t>
      </w:r>
      <w:r w:rsidR="00203AA8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от </w:t>
      </w:r>
      <w:r w:rsidR="00956662">
        <w:rPr>
          <w:sz w:val="25"/>
          <w:szCs w:val="25"/>
        </w:rPr>
        <w:t>01.04.2022</w:t>
      </w:r>
      <w:r w:rsidRPr="006F0821">
        <w:rPr>
          <w:sz w:val="25"/>
          <w:szCs w:val="25"/>
        </w:rPr>
        <w:t xml:space="preserve"> № </w:t>
      </w:r>
      <w:r w:rsidR="00956662">
        <w:rPr>
          <w:sz w:val="25"/>
          <w:szCs w:val="25"/>
        </w:rPr>
        <w:t>188</w:t>
      </w:r>
      <w:r w:rsidR="001D05E8">
        <w:rPr>
          <w:sz w:val="25"/>
          <w:szCs w:val="25"/>
        </w:rPr>
        <w:t>/22</w:t>
      </w:r>
      <w:r w:rsidRPr="006F0821">
        <w:rPr>
          <w:sz w:val="25"/>
          <w:szCs w:val="25"/>
        </w:rPr>
        <w:t>).</w:t>
      </w:r>
    </w:p>
    <w:p w:rsidR="00887DCE" w:rsidRDefault="00156B22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На основании вышеизложенного Учреждением в ходе рассмотрения заявления выявлена ошибка, допущенная при определении кадастровой стоимости Земельного участка в размере </w:t>
      </w:r>
      <w:r w:rsidR="004C5A9B" w:rsidRPr="004C5A9B">
        <w:rPr>
          <w:sz w:val="25"/>
          <w:szCs w:val="25"/>
        </w:rPr>
        <w:t>57 404</w:t>
      </w:r>
      <w:r w:rsidR="004C5A9B">
        <w:rPr>
          <w:sz w:val="25"/>
          <w:szCs w:val="25"/>
        </w:rPr>
        <w:t> </w:t>
      </w:r>
      <w:r w:rsidR="004C5A9B" w:rsidRPr="004C5A9B">
        <w:rPr>
          <w:sz w:val="25"/>
          <w:szCs w:val="25"/>
        </w:rPr>
        <w:t>560</w:t>
      </w:r>
      <w:r w:rsidR="004C5A9B">
        <w:rPr>
          <w:sz w:val="25"/>
          <w:szCs w:val="25"/>
        </w:rPr>
        <w:t>,</w:t>
      </w:r>
      <w:r w:rsidR="004C5A9B" w:rsidRPr="004C5A9B">
        <w:rPr>
          <w:sz w:val="25"/>
          <w:szCs w:val="25"/>
        </w:rPr>
        <w:t>02</w:t>
      </w:r>
      <w:r w:rsidR="004C5A9B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>руб. Кадастровая стоимость Земельного участка пересчит</w:t>
      </w:r>
      <w:r w:rsidR="006F0821">
        <w:rPr>
          <w:sz w:val="25"/>
          <w:szCs w:val="25"/>
        </w:rPr>
        <w:t>ана</w:t>
      </w:r>
      <w:r w:rsidR="006F0821">
        <w:rPr>
          <w:sz w:val="25"/>
          <w:szCs w:val="25"/>
        </w:rPr>
        <w:br/>
      </w:r>
      <w:r w:rsidR="00203AA8" w:rsidRPr="00203AA8">
        <w:rPr>
          <w:sz w:val="25"/>
          <w:szCs w:val="25"/>
        </w:rPr>
        <w:t xml:space="preserve">путем его отнесения </w:t>
      </w:r>
      <w:r w:rsidR="00203AA8" w:rsidRPr="00D76EE6">
        <w:rPr>
          <w:sz w:val="25"/>
          <w:szCs w:val="25"/>
        </w:rPr>
        <w:t xml:space="preserve">к группе </w:t>
      </w:r>
      <w:r w:rsidR="00D76EE6" w:rsidRPr="00D76EE6">
        <w:rPr>
          <w:sz w:val="25"/>
          <w:szCs w:val="25"/>
        </w:rPr>
        <w:t xml:space="preserve">5 «Земельные участки под объектами, предназначенными </w:t>
      </w:r>
      <w:r w:rsidR="00BF1B33">
        <w:rPr>
          <w:sz w:val="25"/>
          <w:szCs w:val="25"/>
        </w:rPr>
        <w:br/>
      </w:r>
      <w:r w:rsidR="00D76EE6" w:rsidRPr="00D76EE6">
        <w:rPr>
          <w:sz w:val="25"/>
          <w:szCs w:val="25"/>
        </w:rPr>
        <w:t>для временного проживания», подгруппе 5.1 «Земельные участки под объектами, предназначенными для временного проживания (основная территория)».</w:t>
      </w:r>
    </w:p>
    <w:p w:rsidR="004C5A9B" w:rsidRDefault="004C5A9B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4C5A9B" w:rsidRPr="006F0821" w:rsidRDefault="004C5A9B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BC5528" w:rsidRPr="006F0821" w:rsidRDefault="00965F60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41"/>
        <w:gridCol w:w="1465"/>
        <w:gridCol w:w="3488"/>
        <w:gridCol w:w="1424"/>
        <w:gridCol w:w="1575"/>
      </w:tblGrid>
      <w:tr w:rsidR="00BC5528" w:rsidRPr="00E102E4" w:rsidTr="00976533">
        <w:trPr>
          <w:trHeight w:val="1518"/>
          <w:jc w:val="center"/>
        </w:trPr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976533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4C5A9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4C5A9B">
              <w:rPr>
                <w:sz w:val="21"/>
                <w:szCs w:val="21"/>
              </w:rPr>
              <w:t>77:07:0012007:16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4C5A9B" w:rsidP="009566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4C5A9B">
              <w:rPr>
                <w:sz w:val="21"/>
                <w:szCs w:val="21"/>
              </w:rPr>
              <w:t>57 404 560,02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Распоряжение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Департамента городского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имущества города Москвы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от 03.11.2022 № 64489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«Об утверждении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результатов определения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кадастровой стоимости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земельных участков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в городе Москве</w:t>
            </w:r>
          </w:p>
          <w:p w:rsidR="00956662" w:rsidRPr="00956662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по состоянию</w:t>
            </w:r>
          </w:p>
          <w:p w:rsidR="00AF6E9F" w:rsidRPr="00CD54BD" w:rsidRDefault="00956662" w:rsidP="0095666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956662">
              <w:rPr>
                <w:sz w:val="21"/>
                <w:szCs w:val="21"/>
              </w:rPr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E9F" w:rsidRPr="00CD54BD" w:rsidRDefault="00D76EE6" w:rsidP="00D76EE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 w:rsidRPr="00D76EE6">
              <w:rPr>
                <w:sz w:val="21"/>
                <w:szCs w:val="21"/>
              </w:rPr>
              <w:t>78 973</w:t>
            </w:r>
            <w:r>
              <w:rPr>
                <w:sz w:val="21"/>
                <w:szCs w:val="21"/>
              </w:rPr>
              <w:t> </w:t>
            </w:r>
            <w:r w:rsidRPr="00D76EE6">
              <w:rPr>
                <w:sz w:val="21"/>
                <w:szCs w:val="21"/>
              </w:rPr>
              <w:t>786</w:t>
            </w:r>
            <w:r>
              <w:rPr>
                <w:sz w:val="21"/>
                <w:szCs w:val="21"/>
              </w:rPr>
              <w:t>,</w:t>
            </w:r>
            <w:r w:rsidRPr="00D76EE6">
              <w:rPr>
                <w:sz w:val="21"/>
                <w:szCs w:val="21"/>
              </w:rPr>
              <w:t>08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AF6E9F" w:rsidRPr="00CD54BD" w:rsidRDefault="007856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5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5C0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6BFD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6B22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5E8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AA8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65A0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E45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0221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269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5A9B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2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69F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11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87DCE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6662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533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5CA2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3870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1B33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54BD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744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76EE6"/>
    <w:rsid w:val="00D82DAC"/>
    <w:rsid w:val="00D84942"/>
    <w:rsid w:val="00D863F2"/>
    <w:rsid w:val="00D90648"/>
    <w:rsid w:val="00D908CF"/>
    <w:rsid w:val="00D92D06"/>
    <w:rsid w:val="00D9312A"/>
    <w:rsid w:val="00D949F1"/>
    <w:rsid w:val="00D94DC7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4540"/>
    <w:rsid w:val="00E35152"/>
    <w:rsid w:val="00E44450"/>
    <w:rsid w:val="00E46922"/>
    <w:rsid w:val="00E50B13"/>
    <w:rsid w:val="00E52360"/>
    <w:rsid w:val="00E54CE8"/>
    <w:rsid w:val="00E54DEE"/>
    <w:rsid w:val="00E56BDA"/>
    <w:rsid w:val="00E5717F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;"/>
  <w14:docId w14:val="5EC7621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17B3-D999-4095-A9F6-55FF03EA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392</Words>
  <Characters>2241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2023-02-22T07:04:00Z</dcterms:modified>
</cp:coreProperties>
</file>