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B38E4" w:rsidRDefault="00DB38E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B38E4" w:rsidRDefault="00DB38E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B38E4" w:rsidRDefault="00DB38E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B38E4" w:rsidRDefault="00DB38E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B38E4" w:rsidRDefault="00DB38E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B38E4" w:rsidRDefault="00DB38E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C3249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CC3249">
        <w:rPr>
          <w:rFonts w:eastAsia="Calibri"/>
          <w:b/>
          <w:sz w:val="28"/>
          <w:szCs w:val="28"/>
        </w:rPr>
        <w:t>РЕШЕНИЕ</w:t>
      </w:r>
    </w:p>
    <w:p w:rsidR="009A60C3" w:rsidRPr="00CC3249" w:rsidRDefault="009A60C3" w:rsidP="00CC3249">
      <w:pPr>
        <w:spacing w:after="120"/>
        <w:ind w:left="284" w:right="-2"/>
        <w:jc w:val="center"/>
        <w:rPr>
          <w:rFonts w:eastAsia="Calibri"/>
          <w:b/>
          <w:sz w:val="27"/>
          <w:szCs w:val="27"/>
        </w:rPr>
      </w:pPr>
      <w:r w:rsidRPr="00CC3249">
        <w:rPr>
          <w:rFonts w:eastAsia="Calibri"/>
          <w:b/>
          <w:sz w:val="27"/>
          <w:szCs w:val="27"/>
        </w:rPr>
        <w:t>о пересчете кадастровой стоимости</w:t>
      </w:r>
    </w:p>
    <w:p w:rsidR="009A60C3" w:rsidRPr="00CC3249" w:rsidRDefault="009A60C3" w:rsidP="00CC3249">
      <w:pPr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151CAD" w:rsidRDefault="00B25FFF" w:rsidP="00CC3249">
      <w:pPr>
        <w:ind w:right="-2"/>
        <w:rPr>
          <w:rFonts w:eastAsia="Calibri"/>
          <w:b/>
          <w:sz w:val="27"/>
          <w:szCs w:val="27"/>
        </w:rPr>
      </w:pPr>
      <w:r w:rsidRPr="00151CAD">
        <w:rPr>
          <w:rFonts w:eastAsia="Calibri"/>
          <w:b/>
          <w:sz w:val="27"/>
          <w:szCs w:val="27"/>
        </w:rPr>
        <w:t>«</w:t>
      </w:r>
      <w:r w:rsidR="003762C7">
        <w:rPr>
          <w:rFonts w:eastAsia="Calibri"/>
          <w:b/>
          <w:sz w:val="27"/>
          <w:szCs w:val="27"/>
        </w:rPr>
        <w:t>05</w:t>
      </w:r>
      <w:r w:rsidRPr="00151CAD">
        <w:rPr>
          <w:rFonts w:eastAsia="Calibri"/>
          <w:b/>
          <w:sz w:val="27"/>
          <w:szCs w:val="27"/>
        </w:rPr>
        <w:t xml:space="preserve">» </w:t>
      </w:r>
      <w:r w:rsidR="00311E07" w:rsidRPr="00151CAD">
        <w:rPr>
          <w:rFonts w:eastAsia="Calibri"/>
          <w:b/>
          <w:sz w:val="27"/>
          <w:szCs w:val="27"/>
        </w:rPr>
        <w:t>июля</w:t>
      </w:r>
      <w:r w:rsidRPr="00151CAD">
        <w:rPr>
          <w:rFonts w:eastAsia="Calibri"/>
          <w:b/>
          <w:sz w:val="27"/>
          <w:szCs w:val="27"/>
        </w:rPr>
        <w:t xml:space="preserve"> 2023 г.     </w:t>
      </w:r>
      <w:r w:rsidR="009A60C3" w:rsidRPr="00151CAD">
        <w:rPr>
          <w:rFonts w:eastAsia="Calibri"/>
          <w:b/>
          <w:sz w:val="27"/>
          <w:szCs w:val="27"/>
        </w:rPr>
        <w:tab/>
        <w:t xml:space="preserve">                                                                  </w:t>
      </w:r>
      <w:r w:rsidR="00D01433" w:rsidRPr="00151CAD">
        <w:rPr>
          <w:rFonts w:eastAsia="Calibri"/>
          <w:b/>
          <w:sz w:val="27"/>
          <w:szCs w:val="27"/>
        </w:rPr>
        <w:t xml:space="preserve">  </w:t>
      </w:r>
      <w:r w:rsidR="009A60C3" w:rsidRPr="00151CAD">
        <w:rPr>
          <w:rFonts w:eastAsia="Calibri"/>
          <w:b/>
          <w:sz w:val="27"/>
          <w:szCs w:val="27"/>
        </w:rPr>
        <w:t xml:space="preserve">                </w:t>
      </w:r>
      <w:r w:rsidR="00057D9A" w:rsidRPr="00151CAD">
        <w:rPr>
          <w:rFonts w:eastAsia="Calibri"/>
          <w:b/>
          <w:sz w:val="27"/>
          <w:szCs w:val="27"/>
        </w:rPr>
        <w:t xml:space="preserve">    </w:t>
      </w:r>
      <w:r w:rsidR="009A60C3" w:rsidRPr="00151CAD">
        <w:rPr>
          <w:rFonts w:eastAsia="Calibri"/>
          <w:b/>
          <w:sz w:val="27"/>
          <w:szCs w:val="27"/>
        </w:rPr>
        <w:t xml:space="preserve">№ </w:t>
      </w:r>
      <w:r w:rsidR="003762C7">
        <w:rPr>
          <w:rFonts w:eastAsia="Calibri"/>
          <w:b/>
          <w:sz w:val="27"/>
          <w:szCs w:val="27"/>
        </w:rPr>
        <w:t>313</w:t>
      </w:r>
      <w:r w:rsidR="009A60C3" w:rsidRPr="00151CAD">
        <w:rPr>
          <w:rFonts w:eastAsia="Calibri"/>
          <w:b/>
          <w:sz w:val="27"/>
          <w:szCs w:val="27"/>
        </w:rPr>
        <w:t>/23</w:t>
      </w:r>
    </w:p>
    <w:p w:rsidR="009A60C3" w:rsidRPr="00151CAD" w:rsidRDefault="009A60C3" w:rsidP="00CC3249">
      <w:pPr>
        <w:ind w:right="-2"/>
        <w:jc w:val="both"/>
        <w:rPr>
          <w:rFonts w:eastAsia="Calibri"/>
          <w:sz w:val="27"/>
          <w:szCs w:val="27"/>
        </w:rPr>
      </w:pPr>
    </w:p>
    <w:p w:rsidR="009A60C3" w:rsidRPr="00151CAD" w:rsidRDefault="009A60C3" w:rsidP="00CC3249">
      <w:pPr>
        <w:tabs>
          <w:tab w:val="left" w:pos="5670"/>
        </w:tabs>
        <w:jc w:val="both"/>
        <w:rPr>
          <w:rFonts w:eastAsia="Calibri"/>
          <w:sz w:val="27"/>
          <w:szCs w:val="27"/>
        </w:rPr>
      </w:pPr>
      <w:r w:rsidRPr="00151CAD">
        <w:rPr>
          <w:rFonts w:eastAsia="Calibri"/>
          <w:b/>
          <w:sz w:val="27"/>
          <w:szCs w:val="27"/>
        </w:rPr>
        <w:t>Реквизиты заявления:</w:t>
      </w:r>
      <w:r w:rsidRPr="00151CAD">
        <w:rPr>
          <w:rFonts w:eastAsia="Calibri"/>
          <w:sz w:val="27"/>
          <w:szCs w:val="27"/>
        </w:rPr>
        <w:t xml:space="preserve"> </w:t>
      </w:r>
      <w:r w:rsidRPr="00151CAD">
        <w:rPr>
          <w:rFonts w:eastAsia="Calibri"/>
          <w:sz w:val="27"/>
          <w:szCs w:val="27"/>
        </w:rPr>
        <w:tab/>
        <w:t xml:space="preserve">от </w:t>
      </w:r>
      <w:r w:rsidR="00CC3249" w:rsidRPr="00151CAD">
        <w:rPr>
          <w:rFonts w:eastAsia="Calibri"/>
          <w:sz w:val="27"/>
          <w:szCs w:val="27"/>
        </w:rPr>
        <w:t>09.06</w:t>
      </w:r>
      <w:r w:rsidR="0087102E" w:rsidRPr="00151CAD">
        <w:rPr>
          <w:rFonts w:eastAsia="Calibri"/>
          <w:sz w:val="27"/>
          <w:szCs w:val="27"/>
        </w:rPr>
        <w:t xml:space="preserve">.2023 </w:t>
      </w:r>
      <w:r w:rsidRPr="00151CAD">
        <w:rPr>
          <w:rFonts w:eastAsia="Calibri"/>
          <w:sz w:val="27"/>
          <w:szCs w:val="27"/>
        </w:rPr>
        <w:t xml:space="preserve">№ </w:t>
      </w:r>
      <w:r w:rsidR="00CC3249" w:rsidRPr="00151CAD">
        <w:rPr>
          <w:rFonts w:eastAsia="Calibri"/>
          <w:sz w:val="27"/>
          <w:szCs w:val="27"/>
        </w:rPr>
        <w:t>33-8-1625/23-(0)-0</w:t>
      </w:r>
    </w:p>
    <w:p w:rsidR="009A60C3" w:rsidRPr="00151CAD" w:rsidRDefault="009A60C3" w:rsidP="00CC3249">
      <w:pPr>
        <w:tabs>
          <w:tab w:val="left" w:pos="6237"/>
        </w:tabs>
        <w:ind w:left="5670" w:right="-144" w:hanging="5670"/>
        <w:jc w:val="both"/>
        <w:rPr>
          <w:rFonts w:eastAsia="Calibri"/>
          <w:b/>
          <w:sz w:val="27"/>
          <w:szCs w:val="27"/>
        </w:rPr>
      </w:pPr>
    </w:p>
    <w:p w:rsidR="009A60C3" w:rsidRPr="00151CAD" w:rsidRDefault="009A60C3" w:rsidP="00CC3249">
      <w:pPr>
        <w:tabs>
          <w:tab w:val="left" w:pos="6237"/>
        </w:tabs>
        <w:ind w:left="5670" w:right="-144" w:hanging="5670"/>
        <w:jc w:val="both"/>
        <w:rPr>
          <w:rFonts w:eastAsia="Calibri"/>
          <w:sz w:val="27"/>
          <w:szCs w:val="27"/>
        </w:rPr>
      </w:pPr>
      <w:r w:rsidRPr="00151CAD">
        <w:rPr>
          <w:rFonts w:eastAsia="Calibri"/>
          <w:b/>
          <w:sz w:val="27"/>
          <w:szCs w:val="27"/>
        </w:rPr>
        <w:t>Информация о заявителе:</w:t>
      </w:r>
      <w:r w:rsidRPr="00151CAD">
        <w:rPr>
          <w:rFonts w:eastAsia="Calibri"/>
          <w:sz w:val="27"/>
          <w:szCs w:val="27"/>
        </w:rPr>
        <w:t xml:space="preserve"> </w:t>
      </w:r>
      <w:r w:rsidRPr="00151CAD">
        <w:rPr>
          <w:rFonts w:eastAsia="Calibri"/>
          <w:sz w:val="27"/>
          <w:szCs w:val="27"/>
        </w:rPr>
        <w:tab/>
      </w:r>
      <w:r w:rsidR="00DB38E4">
        <w:rPr>
          <w:rFonts w:eastAsia="Calibri"/>
          <w:sz w:val="27"/>
          <w:szCs w:val="27"/>
        </w:rPr>
        <w:t>***</w:t>
      </w:r>
    </w:p>
    <w:p w:rsidR="009A60C3" w:rsidRPr="00151CAD" w:rsidRDefault="009A60C3" w:rsidP="00CC3249">
      <w:pPr>
        <w:tabs>
          <w:tab w:val="left" w:pos="6237"/>
        </w:tabs>
        <w:ind w:left="5670" w:right="-144" w:hanging="5670"/>
        <w:jc w:val="both"/>
        <w:rPr>
          <w:rFonts w:eastAsia="Calibri"/>
          <w:sz w:val="27"/>
          <w:szCs w:val="27"/>
        </w:rPr>
      </w:pPr>
    </w:p>
    <w:p w:rsidR="009A60C3" w:rsidRPr="00151CAD" w:rsidRDefault="009A60C3" w:rsidP="00CC3249">
      <w:pPr>
        <w:tabs>
          <w:tab w:val="left" w:pos="5670"/>
          <w:tab w:val="left" w:pos="5812"/>
        </w:tabs>
        <w:jc w:val="both"/>
        <w:rPr>
          <w:rFonts w:eastAsia="Calibri"/>
          <w:sz w:val="27"/>
          <w:szCs w:val="27"/>
        </w:rPr>
      </w:pPr>
      <w:r w:rsidRPr="00151CAD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151CAD">
        <w:rPr>
          <w:rFonts w:eastAsia="Calibri"/>
          <w:b/>
          <w:sz w:val="27"/>
          <w:szCs w:val="27"/>
        </w:rPr>
        <w:tab/>
      </w:r>
      <w:r w:rsidR="00CC3249" w:rsidRPr="00151CAD">
        <w:rPr>
          <w:rFonts w:eastAsia="Calibri"/>
          <w:sz w:val="27"/>
          <w:szCs w:val="27"/>
        </w:rPr>
        <w:t>77:09:0005011:45</w:t>
      </w:r>
    </w:p>
    <w:p w:rsidR="00151CAD" w:rsidRPr="00151CAD" w:rsidRDefault="009A60C3" w:rsidP="00CC3249">
      <w:pPr>
        <w:tabs>
          <w:tab w:val="left" w:pos="5670"/>
        </w:tabs>
        <w:ind w:left="5670" w:hanging="5670"/>
        <w:jc w:val="both"/>
        <w:rPr>
          <w:rFonts w:eastAsia="Calibri"/>
          <w:sz w:val="27"/>
          <w:szCs w:val="27"/>
        </w:rPr>
      </w:pPr>
      <w:r w:rsidRPr="00151CAD">
        <w:rPr>
          <w:rFonts w:eastAsia="Calibri"/>
          <w:b/>
          <w:sz w:val="27"/>
          <w:szCs w:val="27"/>
        </w:rPr>
        <w:t>Адрес:</w:t>
      </w:r>
      <w:r w:rsidRPr="00151CAD">
        <w:rPr>
          <w:rFonts w:eastAsia="Calibri"/>
          <w:sz w:val="27"/>
          <w:szCs w:val="27"/>
        </w:rPr>
        <w:tab/>
      </w:r>
      <w:r w:rsidR="0087102E" w:rsidRPr="00151CAD">
        <w:rPr>
          <w:rFonts w:eastAsia="Calibri"/>
          <w:sz w:val="27"/>
          <w:szCs w:val="27"/>
        </w:rPr>
        <w:t xml:space="preserve">г. Москва, </w:t>
      </w:r>
      <w:proofErr w:type="spellStart"/>
      <w:r w:rsidR="00CC3249" w:rsidRPr="00151CAD">
        <w:rPr>
          <w:rFonts w:eastAsia="Calibri"/>
          <w:sz w:val="27"/>
          <w:szCs w:val="27"/>
        </w:rPr>
        <w:t>вн.тер.г</w:t>
      </w:r>
      <w:proofErr w:type="spellEnd"/>
      <w:r w:rsidR="00CC3249" w:rsidRPr="00151CAD">
        <w:rPr>
          <w:rFonts w:eastAsia="Calibri"/>
          <w:sz w:val="27"/>
          <w:szCs w:val="27"/>
        </w:rPr>
        <w:t>. муниципальный округ Хорошевский,</w:t>
      </w:r>
    </w:p>
    <w:p w:rsidR="009A60C3" w:rsidRPr="00CC3249" w:rsidRDefault="00151CAD" w:rsidP="00CC3249">
      <w:pPr>
        <w:tabs>
          <w:tab w:val="left" w:pos="5670"/>
        </w:tabs>
        <w:ind w:left="5670" w:hanging="5670"/>
        <w:jc w:val="both"/>
        <w:rPr>
          <w:rFonts w:eastAsia="Calibri"/>
          <w:sz w:val="27"/>
          <w:szCs w:val="27"/>
        </w:rPr>
      </w:pPr>
      <w:r w:rsidRPr="00151CAD">
        <w:rPr>
          <w:rFonts w:eastAsia="Calibri"/>
          <w:b/>
          <w:sz w:val="27"/>
          <w:szCs w:val="27"/>
        </w:rPr>
        <w:tab/>
      </w:r>
      <w:r w:rsidR="00BC6B73">
        <w:rPr>
          <w:rFonts w:eastAsia="Calibri"/>
          <w:sz w:val="27"/>
          <w:szCs w:val="27"/>
        </w:rPr>
        <w:t>ул. Магистральная 4-я, з/у</w:t>
      </w:r>
      <w:r w:rsidRPr="00151CAD">
        <w:rPr>
          <w:rFonts w:eastAsia="Calibri"/>
          <w:sz w:val="27"/>
          <w:szCs w:val="27"/>
        </w:rPr>
        <w:t xml:space="preserve"> </w:t>
      </w:r>
      <w:r w:rsidR="00CC3249" w:rsidRPr="00151CAD">
        <w:rPr>
          <w:rFonts w:eastAsia="Calibri"/>
          <w:sz w:val="27"/>
          <w:szCs w:val="27"/>
        </w:rPr>
        <w:t>7/1</w:t>
      </w:r>
    </w:p>
    <w:p w:rsidR="009A60C3" w:rsidRPr="00CC3249" w:rsidRDefault="009A60C3" w:rsidP="00CC3249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7"/>
          <w:szCs w:val="27"/>
        </w:rPr>
      </w:pPr>
    </w:p>
    <w:p w:rsidR="009A60C3" w:rsidRPr="00CC3249" w:rsidRDefault="009A60C3" w:rsidP="00CC324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7"/>
          <w:szCs w:val="27"/>
        </w:rPr>
      </w:pPr>
      <w:r w:rsidRPr="00CC3249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311E07" w:rsidRPr="00CC3249" w:rsidRDefault="009A60C3" w:rsidP="00CC324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7"/>
          <w:szCs w:val="27"/>
        </w:rPr>
      </w:pPr>
      <w:r w:rsidRPr="00CC3249">
        <w:rPr>
          <w:rFonts w:eastAsia="Calibri"/>
          <w:sz w:val="27"/>
          <w:szCs w:val="27"/>
        </w:rPr>
        <w:t xml:space="preserve">Кадастровая стоимость земельного участка с кадастровым номером </w:t>
      </w:r>
      <w:r w:rsidR="00311E07" w:rsidRPr="00CC3249">
        <w:rPr>
          <w:rFonts w:eastAsia="Calibri"/>
          <w:sz w:val="27"/>
          <w:szCs w:val="27"/>
        </w:rPr>
        <w:t xml:space="preserve">77:09:0005011:45 </w:t>
      </w:r>
      <w:r w:rsidRPr="00CC3249">
        <w:rPr>
          <w:rFonts w:eastAsia="Calibri"/>
          <w:sz w:val="27"/>
          <w:szCs w:val="27"/>
        </w:rPr>
        <w:t>(далее – Земельный участок)</w:t>
      </w:r>
      <w:r w:rsidR="00311E07" w:rsidRPr="00CC3249">
        <w:rPr>
          <w:rFonts w:eastAsia="Calibri"/>
          <w:sz w:val="27"/>
          <w:szCs w:val="27"/>
        </w:rPr>
        <w:t xml:space="preserve"> была определена ГБУ «Центр имущественных платежей» на основании информации, предоставленной </w:t>
      </w:r>
      <w:r w:rsidR="007404E7">
        <w:rPr>
          <w:rFonts w:eastAsia="Calibri"/>
          <w:sz w:val="27"/>
          <w:szCs w:val="27"/>
        </w:rPr>
        <w:t>ф</w:t>
      </w:r>
      <w:r w:rsidR="00F66C7D">
        <w:rPr>
          <w:rFonts w:eastAsia="Calibri"/>
          <w:sz w:val="27"/>
          <w:szCs w:val="27"/>
        </w:rPr>
        <w:t xml:space="preserve">илиалом </w:t>
      </w:r>
      <w:r w:rsidR="00DF0062" w:rsidRPr="00DF0062">
        <w:rPr>
          <w:rFonts w:eastAsia="Calibri"/>
          <w:sz w:val="27"/>
          <w:szCs w:val="27"/>
        </w:rPr>
        <w:t xml:space="preserve">публично-правовой компании </w:t>
      </w:r>
      <w:r w:rsidR="00311E07" w:rsidRPr="00CC3249">
        <w:rPr>
          <w:rFonts w:eastAsia="Calibri"/>
          <w:sz w:val="27"/>
          <w:szCs w:val="27"/>
        </w:rPr>
        <w:t>«</w:t>
      </w:r>
      <w:proofErr w:type="spellStart"/>
      <w:r w:rsidR="00311E07" w:rsidRPr="00CC3249">
        <w:rPr>
          <w:rFonts w:eastAsia="Calibri"/>
          <w:sz w:val="27"/>
          <w:szCs w:val="27"/>
        </w:rPr>
        <w:t>Роскадастр</w:t>
      </w:r>
      <w:proofErr w:type="spellEnd"/>
      <w:r w:rsidR="00311E07" w:rsidRPr="00CC3249">
        <w:rPr>
          <w:rFonts w:eastAsia="Calibri"/>
          <w:sz w:val="27"/>
          <w:szCs w:val="27"/>
        </w:rPr>
        <w:t>»</w:t>
      </w:r>
      <w:r w:rsidR="00CC3249" w:rsidRPr="00CC3249">
        <w:rPr>
          <w:rFonts w:eastAsia="Calibri"/>
          <w:sz w:val="27"/>
          <w:szCs w:val="27"/>
        </w:rPr>
        <w:t xml:space="preserve"> по Москве,</w:t>
      </w:r>
      <w:r w:rsidR="00DF0062">
        <w:rPr>
          <w:rFonts w:eastAsia="Calibri"/>
          <w:sz w:val="27"/>
          <w:szCs w:val="27"/>
        </w:rPr>
        <w:t xml:space="preserve"> </w:t>
      </w:r>
      <w:r w:rsidR="00CC3249" w:rsidRPr="00CC3249">
        <w:rPr>
          <w:rFonts w:eastAsia="Calibri"/>
          <w:sz w:val="27"/>
          <w:szCs w:val="27"/>
        </w:rPr>
        <w:t>в соответствии</w:t>
      </w:r>
      <w:r w:rsidR="00DF0062">
        <w:rPr>
          <w:rFonts w:eastAsia="Calibri"/>
          <w:sz w:val="27"/>
          <w:szCs w:val="27"/>
        </w:rPr>
        <w:br/>
      </w:r>
      <w:r w:rsidR="00CC3249" w:rsidRPr="00CC3249">
        <w:rPr>
          <w:rFonts w:eastAsia="Calibri"/>
          <w:sz w:val="27"/>
          <w:szCs w:val="27"/>
        </w:rPr>
        <w:t>со статьей 16 Федеральног</w:t>
      </w:r>
      <w:r w:rsidR="00DF0062">
        <w:rPr>
          <w:rFonts w:eastAsia="Calibri"/>
          <w:sz w:val="27"/>
          <w:szCs w:val="27"/>
        </w:rPr>
        <w:t xml:space="preserve">о закона от 03.07.2016 № 237-ФЗ </w:t>
      </w:r>
      <w:r w:rsidR="00CC3249" w:rsidRPr="00CC3249">
        <w:rPr>
          <w:rFonts w:eastAsia="Calibri"/>
          <w:sz w:val="27"/>
          <w:szCs w:val="27"/>
        </w:rPr>
        <w:t>«О государственной кадастровой оценке» путем отнесения его к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</w:t>
      </w:r>
      <w:r w:rsidR="00DF0062">
        <w:rPr>
          <w:rFonts w:eastAsia="Calibri"/>
          <w:sz w:val="27"/>
          <w:szCs w:val="27"/>
        </w:rPr>
        <w:br/>
      </w:r>
      <w:r w:rsidR="00CC3249" w:rsidRPr="00CC3249">
        <w:rPr>
          <w:rFonts w:eastAsia="Calibri"/>
          <w:sz w:val="27"/>
          <w:szCs w:val="27"/>
        </w:rPr>
        <w:t>и офисных зданий (основная территория)».</w:t>
      </w:r>
    </w:p>
    <w:p w:rsidR="00D01433" w:rsidRPr="00CC3249" w:rsidRDefault="004E5E9C" w:rsidP="00CC324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7"/>
          <w:szCs w:val="27"/>
        </w:rPr>
      </w:pPr>
      <w:r w:rsidRPr="00CC3249">
        <w:rPr>
          <w:rFonts w:eastAsia="Calibri"/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 Земельного участка. </w:t>
      </w:r>
      <w:r w:rsidR="00D01433" w:rsidRPr="00CC3249">
        <w:rPr>
          <w:rFonts w:eastAsia="Calibri"/>
          <w:sz w:val="27"/>
          <w:szCs w:val="27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с применением корректировки на плотность застройки в </w:t>
      </w:r>
      <w:r w:rsidR="00D01433" w:rsidRPr="00BC6B73">
        <w:rPr>
          <w:rFonts w:eastAsia="Calibri"/>
          <w:sz w:val="27"/>
          <w:szCs w:val="27"/>
        </w:rPr>
        <w:t xml:space="preserve">размере </w:t>
      </w:r>
      <w:r w:rsidR="00CC3249" w:rsidRPr="00BC6B73">
        <w:rPr>
          <w:rFonts w:eastAsia="Calibri"/>
          <w:sz w:val="27"/>
          <w:szCs w:val="27"/>
        </w:rPr>
        <w:t>0.8391</w:t>
      </w:r>
      <w:r w:rsidR="0087102E" w:rsidRPr="00BC6B73">
        <w:rPr>
          <w:rFonts w:eastAsia="Calibri"/>
          <w:sz w:val="27"/>
          <w:szCs w:val="27"/>
        </w:rPr>
        <w:t>.</w:t>
      </w:r>
    </w:p>
    <w:p w:rsidR="00885288" w:rsidRPr="00CC3249" w:rsidRDefault="00885288" w:rsidP="00CC324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D01433" w:rsidRDefault="00D01433" w:rsidP="00CC324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CC3249" w:rsidRDefault="00CC3249" w:rsidP="00CC324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CC3249" w:rsidRDefault="00CC3249" w:rsidP="00CC324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CC3249" w:rsidRDefault="00CC3249" w:rsidP="00CC324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CC3249" w:rsidRPr="00CC3249" w:rsidRDefault="00CC3249" w:rsidP="00CC324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9A60C3" w:rsidRPr="00CC3249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7"/>
          <w:szCs w:val="27"/>
        </w:rPr>
      </w:pPr>
      <w:r w:rsidRPr="00CC3249">
        <w:rPr>
          <w:rFonts w:eastAsia="Calibri"/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9"/>
        <w:gridCol w:w="1591"/>
        <w:gridCol w:w="3202"/>
        <w:gridCol w:w="1591"/>
        <w:gridCol w:w="1570"/>
      </w:tblGrid>
      <w:tr w:rsidR="009A60C3" w:rsidRPr="009A60C3" w:rsidTr="006A5A03">
        <w:trPr>
          <w:trHeight w:val="1518"/>
          <w:jc w:val="center"/>
        </w:trPr>
        <w:tc>
          <w:tcPr>
            <w:tcW w:w="2140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81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6A5A03">
        <w:trPr>
          <w:trHeight w:val="554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CC3249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3249">
              <w:rPr>
                <w:rFonts w:ascii="Times New Roman" w:hAnsi="Times New Roman"/>
                <w:sz w:val="22"/>
                <w:szCs w:val="22"/>
              </w:rPr>
              <w:t>77:09:0005011:45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CC3249" w:rsidP="00CC324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3249">
              <w:rPr>
                <w:rFonts w:ascii="Times New Roman" w:hAnsi="Times New Roman"/>
                <w:sz w:val="22"/>
                <w:szCs w:val="22"/>
              </w:rPr>
              <w:t>553 882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C3249">
              <w:rPr>
                <w:rFonts w:ascii="Times New Roman" w:hAnsi="Times New Roman"/>
                <w:sz w:val="22"/>
                <w:szCs w:val="22"/>
              </w:rPr>
              <w:t>720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C3249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CC3249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01.06.2023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№ АОКС-77/2023/000127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9A60C3" w:rsidRPr="009A60C3" w:rsidRDefault="00BC6B73" w:rsidP="00BC6B7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6B73">
              <w:rPr>
                <w:rFonts w:ascii="Times New Roman" w:hAnsi="Times New Roman"/>
                <w:sz w:val="22"/>
                <w:szCs w:val="22"/>
              </w:rPr>
              <w:t>464 763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C6B73">
              <w:rPr>
                <w:rFonts w:ascii="Times New Roman" w:hAnsi="Times New Roman"/>
                <w:sz w:val="22"/>
                <w:szCs w:val="22"/>
              </w:rPr>
              <w:t>007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Pr="00BC6B7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75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F4294"/>
    <w:rsid w:val="00141094"/>
    <w:rsid w:val="00151CAD"/>
    <w:rsid w:val="00155BEA"/>
    <w:rsid w:val="0017700F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C7250"/>
    <w:rsid w:val="002E2E07"/>
    <w:rsid w:val="00307C3C"/>
    <w:rsid w:val="00307C97"/>
    <w:rsid w:val="00311E07"/>
    <w:rsid w:val="003304E7"/>
    <w:rsid w:val="00331375"/>
    <w:rsid w:val="00336A6B"/>
    <w:rsid w:val="003378E8"/>
    <w:rsid w:val="00342BBE"/>
    <w:rsid w:val="0034378E"/>
    <w:rsid w:val="00362999"/>
    <w:rsid w:val="003762C7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D0CF7"/>
    <w:rsid w:val="006D44EB"/>
    <w:rsid w:val="006F6F73"/>
    <w:rsid w:val="00705AEA"/>
    <w:rsid w:val="00723612"/>
    <w:rsid w:val="00732E70"/>
    <w:rsid w:val="007404E7"/>
    <w:rsid w:val="00766079"/>
    <w:rsid w:val="00793167"/>
    <w:rsid w:val="007A6CB4"/>
    <w:rsid w:val="007C165E"/>
    <w:rsid w:val="007C7D91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46478"/>
    <w:rsid w:val="00947D40"/>
    <w:rsid w:val="00960CF2"/>
    <w:rsid w:val="00985D91"/>
    <w:rsid w:val="009A60C3"/>
    <w:rsid w:val="009F7E0E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B04546"/>
    <w:rsid w:val="00B0596E"/>
    <w:rsid w:val="00B157B0"/>
    <w:rsid w:val="00B22CFB"/>
    <w:rsid w:val="00B23A7E"/>
    <w:rsid w:val="00B25FFF"/>
    <w:rsid w:val="00B30BE4"/>
    <w:rsid w:val="00B478D2"/>
    <w:rsid w:val="00B751DE"/>
    <w:rsid w:val="00B77C34"/>
    <w:rsid w:val="00BA0ED3"/>
    <w:rsid w:val="00BB60D6"/>
    <w:rsid w:val="00BB76B9"/>
    <w:rsid w:val="00BC6B73"/>
    <w:rsid w:val="00C10395"/>
    <w:rsid w:val="00C147BA"/>
    <w:rsid w:val="00C43E6C"/>
    <w:rsid w:val="00C47D5E"/>
    <w:rsid w:val="00C5303C"/>
    <w:rsid w:val="00C6022A"/>
    <w:rsid w:val="00C63FC5"/>
    <w:rsid w:val="00C66D35"/>
    <w:rsid w:val="00C85F44"/>
    <w:rsid w:val="00CA0208"/>
    <w:rsid w:val="00CA11C1"/>
    <w:rsid w:val="00CA2DBD"/>
    <w:rsid w:val="00CC3249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B38E4"/>
    <w:rsid w:val="00DD029D"/>
    <w:rsid w:val="00DE2A5A"/>
    <w:rsid w:val="00DF0062"/>
    <w:rsid w:val="00DF522E"/>
    <w:rsid w:val="00E409DF"/>
    <w:rsid w:val="00E55D7A"/>
    <w:rsid w:val="00E64D67"/>
    <w:rsid w:val="00E66306"/>
    <w:rsid w:val="00E81003"/>
    <w:rsid w:val="00E86B4E"/>
    <w:rsid w:val="00EB6ADE"/>
    <w:rsid w:val="00ED4715"/>
    <w:rsid w:val="00EE3220"/>
    <w:rsid w:val="00EF0B51"/>
    <w:rsid w:val="00EF68E9"/>
    <w:rsid w:val="00F25F43"/>
    <w:rsid w:val="00F329E0"/>
    <w:rsid w:val="00F65ADD"/>
    <w:rsid w:val="00F66C7D"/>
    <w:rsid w:val="00F759D9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293185"/>
    </o:shapedefaults>
    <o:shapelayout v:ext="edit">
      <o:idmap v:ext="edit" data="1"/>
    </o:shapelayout>
  </w:shapeDefaults>
  <w:decimalSymbol w:val="."/>
  <w:listSeparator w:val=";"/>
  <w14:docId w14:val="472F430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76CF-9253-4A9A-8842-29F6E395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204</Words>
  <Characters>1696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1897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2023-07-17T07:15:00Z</dcterms:modified>
</cp:coreProperties>
</file>