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65665" w:rsidRPr="003D5A2F" w:rsidRDefault="0086566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953967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РЕШЕНИЕ</w:t>
      </w:r>
    </w:p>
    <w:p w:rsidR="00470695" w:rsidRPr="00953967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об отказе в</w:t>
      </w:r>
      <w:r w:rsidR="00785344" w:rsidRPr="00953967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953967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365607" w:rsidRDefault="00753FB8" w:rsidP="005B261F">
      <w:pPr>
        <w:spacing w:after="0" w:line="252" w:lineRule="auto"/>
        <w:ind w:right="-2"/>
        <w:rPr>
          <w:b/>
          <w:sz w:val="26"/>
          <w:szCs w:val="26"/>
        </w:rPr>
      </w:pPr>
      <w:r w:rsidRPr="00365607">
        <w:rPr>
          <w:b/>
          <w:sz w:val="26"/>
          <w:szCs w:val="26"/>
        </w:rPr>
        <w:t>«</w:t>
      </w:r>
      <w:r w:rsidR="006D4C64" w:rsidRPr="00365607">
        <w:rPr>
          <w:b/>
          <w:sz w:val="26"/>
          <w:szCs w:val="26"/>
        </w:rPr>
        <w:t>18</w:t>
      </w:r>
      <w:r w:rsidR="00CA0C1C" w:rsidRPr="00365607">
        <w:rPr>
          <w:b/>
          <w:sz w:val="26"/>
          <w:szCs w:val="26"/>
        </w:rPr>
        <w:t xml:space="preserve">» </w:t>
      </w:r>
      <w:r w:rsidR="006D4C64" w:rsidRPr="00365607">
        <w:rPr>
          <w:b/>
          <w:sz w:val="26"/>
          <w:szCs w:val="26"/>
        </w:rPr>
        <w:t>октября</w:t>
      </w:r>
      <w:r w:rsidR="00A565C9" w:rsidRPr="00365607">
        <w:rPr>
          <w:b/>
          <w:sz w:val="26"/>
          <w:szCs w:val="26"/>
        </w:rPr>
        <w:t xml:space="preserve"> 202</w:t>
      </w:r>
      <w:r w:rsidR="007C738B" w:rsidRPr="00365607">
        <w:rPr>
          <w:b/>
          <w:sz w:val="26"/>
          <w:szCs w:val="26"/>
        </w:rPr>
        <w:t>3</w:t>
      </w:r>
      <w:r w:rsidR="00CA0C1C" w:rsidRPr="00365607">
        <w:rPr>
          <w:b/>
          <w:sz w:val="26"/>
          <w:szCs w:val="26"/>
        </w:rPr>
        <w:t xml:space="preserve"> г.                    </w:t>
      </w:r>
      <w:r w:rsidR="007B2BE8" w:rsidRPr="00365607">
        <w:rPr>
          <w:b/>
          <w:sz w:val="26"/>
          <w:szCs w:val="26"/>
        </w:rPr>
        <w:t xml:space="preserve">  </w:t>
      </w:r>
      <w:r w:rsidR="00CA0C1C" w:rsidRPr="00365607">
        <w:rPr>
          <w:b/>
          <w:sz w:val="26"/>
          <w:szCs w:val="26"/>
        </w:rPr>
        <w:t xml:space="preserve">                           </w:t>
      </w:r>
      <w:r w:rsidR="00B27561" w:rsidRPr="00365607">
        <w:rPr>
          <w:b/>
          <w:sz w:val="26"/>
          <w:szCs w:val="26"/>
        </w:rPr>
        <w:t xml:space="preserve">   </w:t>
      </w:r>
      <w:r w:rsidR="00CA0C1C" w:rsidRPr="00365607">
        <w:rPr>
          <w:b/>
          <w:sz w:val="26"/>
          <w:szCs w:val="26"/>
        </w:rPr>
        <w:t xml:space="preserve">    </w:t>
      </w:r>
      <w:r w:rsidR="00011DFC" w:rsidRPr="00365607">
        <w:rPr>
          <w:b/>
          <w:sz w:val="26"/>
          <w:szCs w:val="26"/>
        </w:rPr>
        <w:t xml:space="preserve">       </w:t>
      </w:r>
      <w:r w:rsidR="003D5A2F" w:rsidRPr="00365607">
        <w:rPr>
          <w:b/>
          <w:sz w:val="26"/>
          <w:szCs w:val="26"/>
        </w:rPr>
        <w:t xml:space="preserve">       </w:t>
      </w:r>
      <w:r w:rsidR="00011DFC" w:rsidRPr="00365607">
        <w:rPr>
          <w:b/>
          <w:sz w:val="26"/>
          <w:szCs w:val="26"/>
        </w:rPr>
        <w:t xml:space="preserve">     </w:t>
      </w:r>
      <w:r w:rsidR="00E832B6" w:rsidRPr="00365607">
        <w:rPr>
          <w:b/>
          <w:sz w:val="26"/>
          <w:szCs w:val="26"/>
        </w:rPr>
        <w:t xml:space="preserve">  </w:t>
      </w:r>
      <w:r w:rsidR="00586F40" w:rsidRPr="00365607">
        <w:rPr>
          <w:b/>
          <w:sz w:val="26"/>
          <w:szCs w:val="26"/>
        </w:rPr>
        <w:t xml:space="preserve">        </w:t>
      </w:r>
      <w:r w:rsidR="001330BA" w:rsidRPr="00365607">
        <w:rPr>
          <w:b/>
          <w:sz w:val="26"/>
          <w:szCs w:val="26"/>
        </w:rPr>
        <w:t xml:space="preserve"> </w:t>
      </w:r>
      <w:r w:rsidR="00586F40" w:rsidRPr="00365607">
        <w:rPr>
          <w:b/>
          <w:sz w:val="26"/>
          <w:szCs w:val="26"/>
        </w:rPr>
        <w:t xml:space="preserve"> </w:t>
      </w:r>
      <w:r w:rsidR="00656CF5" w:rsidRPr="00365607">
        <w:rPr>
          <w:b/>
          <w:sz w:val="26"/>
          <w:szCs w:val="26"/>
        </w:rPr>
        <w:t xml:space="preserve">    </w:t>
      </w:r>
      <w:r w:rsidR="00E65AB8" w:rsidRPr="00365607">
        <w:rPr>
          <w:b/>
          <w:sz w:val="26"/>
          <w:szCs w:val="26"/>
        </w:rPr>
        <w:t xml:space="preserve">  </w:t>
      </w:r>
      <w:r w:rsidR="006D4C64" w:rsidRPr="00365607">
        <w:rPr>
          <w:b/>
          <w:sz w:val="26"/>
          <w:szCs w:val="26"/>
        </w:rPr>
        <w:t xml:space="preserve"> </w:t>
      </w:r>
      <w:r w:rsidR="00B25EDD">
        <w:rPr>
          <w:b/>
          <w:sz w:val="26"/>
          <w:szCs w:val="26"/>
        </w:rPr>
        <w:t xml:space="preserve">     </w:t>
      </w:r>
      <w:r w:rsidR="00A42530" w:rsidRPr="00365607">
        <w:rPr>
          <w:b/>
          <w:sz w:val="26"/>
          <w:szCs w:val="26"/>
        </w:rPr>
        <w:t xml:space="preserve">№ </w:t>
      </w:r>
      <w:r w:rsidR="00C24F70">
        <w:rPr>
          <w:b/>
          <w:sz w:val="26"/>
          <w:szCs w:val="26"/>
        </w:rPr>
        <w:t>517</w:t>
      </w:r>
      <w:r w:rsidR="00A565C9" w:rsidRPr="00365607">
        <w:rPr>
          <w:b/>
          <w:sz w:val="26"/>
          <w:szCs w:val="26"/>
        </w:rPr>
        <w:t>/2</w:t>
      </w:r>
      <w:r w:rsidR="00586F40" w:rsidRPr="00365607">
        <w:rPr>
          <w:b/>
          <w:sz w:val="26"/>
          <w:szCs w:val="26"/>
        </w:rPr>
        <w:t>3</w:t>
      </w:r>
    </w:p>
    <w:p w:rsidR="00B94EDE" w:rsidRPr="00365607" w:rsidRDefault="00B94EDE" w:rsidP="005B261F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CB3527" w:rsidRPr="00365607" w:rsidRDefault="00CA0C1C" w:rsidP="005B261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 xml:space="preserve">Реквизиты </w:t>
      </w:r>
      <w:r w:rsidR="00CC151B" w:rsidRPr="00365607">
        <w:rPr>
          <w:b/>
          <w:sz w:val="26"/>
          <w:szCs w:val="26"/>
        </w:rPr>
        <w:t>заявлени</w:t>
      </w:r>
      <w:r w:rsidR="00C9720B" w:rsidRPr="00365607">
        <w:rPr>
          <w:b/>
          <w:sz w:val="26"/>
          <w:szCs w:val="26"/>
        </w:rPr>
        <w:t>я</w:t>
      </w:r>
      <w:r w:rsidRPr="00365607">
        <w:rPr>
          <w:b/>
          <w:sz w:val="26"/>
          <w:szCs w:val="26"/>
        </w:rPr>
        <w:t>:</w:t>
      </w:r>
      <w:r w:rsidRPr="00365607">
        <w:rPr>
          <w:sz w:val="26"/>
          <w:szCs w:val="26"/>
        </w:rPr>
        <w:tab/>
      </w:r>
      <w:r w:rsidR="00953967" w:rsidRPr="00365607">
        <w:rPr>
          <w:sz w:val="26"/>
          <w:szCs w:val="26"/>
        </w:rPr>
        <w:t>от 09</w:t>
      </w:r>
      <w:r w:rsidR="00CB3527" w:rsidRPr="00365607">
        <w:rPr>
          <w:sz w:val="26"/>
          <w:szCs w:val="26"/>
        </w:rPr>
        <w:t>.</w:t>
      </w:r>
      <w:r w:rsidR="00C97C7D" w:rsidRPr="00365607">
        <w:rPr>
          <w:sz w:val="26"/>
          <w:szCs w:val="26"/>
        </w:rPr>
        <w:t>10</w:t>
      </w:r>
      <w:r w:rsidR="00CB3527" w:rsidRPr="00365607">
        <w:rPr>
          <w:sz w:val="26"/>
          <w:szCs w:val="26"/>
        </w:rPr>
        <w:t xml:space="preserve">.2023 № </w:t>
      </w:r>
      <w:r w:rsidR="00EA1B52" w:rsidRPr="00EA1B52">
        <w:rPr>
          <w:sz w:val="26"/>
          <w:szCs w:val="26"/>
        </w:rPr>
        <w:t>33-8-2716/23-(0)-0</w:t>
      </w:r>
    </w:p>
    <w:p w:rsidR="00906BC5" w:rsidRPr="00365607" w:rsidRDefault="00906BC5" w:rsidP="005B261F">
      <w:pPr>
        <w:tabs>
          <w:tab w:val="left" w:pos="5670"/>
          <w:tab w:val="left" w:pos="5812"/>
        </w:tabs>
        <w:spacing w:after="0" w:line="252" w:lineRule="auto"/>
        <w:ind w:left="6804" w:right="-2" w:hanging="1134"/>
        <w:jc w:val="both"/>
        <w:rPr>
          <w:sz w:val="26"/>
          <w:szCs w:val="26"/>
        </w:rPr>
      </w:pPr>
    </w:p>
    <w:p w:rsidR="009C481D" w:rsidRPr="00365607" w:rsidRDefault="00CA0C1C" w:rsidP="005B261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 xml:space="preserve">Информация о заявителе: </w:t>
      </w:r>
      <w:r w:rsidRPr="00365607">
        <w:rPr>
          <w:b/>
          <w:sz w:val="26"/>
          <w:szCs w:val="26"/>
        </w:rPr>
        <w:tab/>
      </w:r>
      <w:r w:rsidR="00865665">
        <w:rPr>
          <w:sz w:val="26"/>
          <w:szCs w:val="26"/>
        </w:rPr>
        <w:t>***</w:t>
      </w:r>
    </w:p>
    <w:p w:rsidR="00737374" w:rsidRPr="00365607" w:rsidRDefault="00737374" w:rsidP="005B261F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365607" w:rsidRDefault="00182F00" w:rsidP="005B261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>Кадастровый</w:t>
      </w:r>
      <w:r w:rsidR="00737374" w:rsidRPr="00365607">
        <w:rPr>
          <w:b/>
          <w:sz w:val="26"/>
          <w:szCs w:val="26"/>
        </w:rPr>
        <w:t xml:space="preserve"> номер объект</w:t>
      </w:r>
      <w:r w:rsidRPr="00365607">
        <w:rPr>
          <w:b/>
          <w:sz w:val="26"/>
          <w:szCs w:val="26"/>
        </w:rPr>
        <w:t>а</w:t>
      </w:r>
      <w:r w:rsidR="00737374" w:rsidRPr="00365607">
        <w:rPr>
          <w:b/>
          <w:sz w:val="26"/>
          <w:szCs w:val="26"/>
        </w:rPr>
        <w:t xml:space="preserve"> недвижимости:</w:t>
      </w:r>
      <w:r w:rsidR="00737374" w:rsidRPr="00365607">
        <w:rPr>
          <w:b/>
          <w:sz w:val="26"/>
          <w:szCs w:val="26"/>
        </w:rPr>
        <w:tab/>
      </w:r>
      <w:r w:rsidR="00BB246E" w:rsidRPr="00BB246E">
        <w:rPr>
          <w:sz w:val="26"/>
          <w:szCs w:val="26"/>
        </w:rPr>
        <w:t>77:05:0005009:1172</w:t>
      </w:r>
    </w:p>
    <w:p w:rsidR="00A0146A" w:rsidRPr="00365607" w:rsidRDefault="00737374" w:rsidP="005B261F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365607">
        <w:rPr>
          <w:b/>
          <w:sz w:val="26"/>
          <w:szCs w:val="26"/>
        </w:rPr>
        <w:t xml:space="preserve">Адрес: </w:t>
      </w:r>
      <w:r w:rsidRPr="00365607">
        <w:rPr>
          <w:b/>
          <w:sz w:val="26"/>
          <w:szCs w:val="26"/>
        </w:rPr>
        <w:tab/>
      </w:r>
      <w:r w:rsidR="004A7F08" w:rsidRPr="00365607">
        <w:rPr>
          <w:sz w:val="26"/>
          <w:szCs w:val="26"/>
        </w:rPr>
        <w:t xml:space="preserve">г. Москва, </w:t>
      </w:r>
      <w:r w:rsidR="00BB246E" w:rsidRPr="00BB246E">
        <w:rPr>
          <w:sz w:val="26"/>
          <w:szCs w:val="26"/>
        </w:rPr>
        <w:t>ул</w:t>
      </w:r>
      <w:r w:rsidR="00BB246E">
        <w:rPr>
          <w:sz w:val="26"/>
          <w:szCs w:val="26"/>
        </w:rPr>
        <w:t>.</w:t>
      </w:r>
      <w:r w:rsidR="00BB246E" w:rsidRPr="00BB246E">
        <w:rPr>
          <w:sz w:val="26"/>
          <w:szCs w:val="26"/>
        </w:rPr>
        <w:t xml:space="preserve"> Кантемировская, д.</w:t>
      </w:r>
      <w:r w:rsidR="00BB246E">
        <w:rPr>
          <w:sz w:val="26"/>
          <w:szCs w:val="26"/>
        </w:rPr>
        <w:t xml:space="preserve"> </w:t>
      </w:r>
      <w:r w:rsidR="00BB246E" w:rsidRPr="00BB246E">
        <w:rPr>
          <w:sz w:val="26"/>
          <w:szCs w:val="26"/>
        </w:rPr>
        <w:t>5, корп.</w:t>
      </w:r>
      <w:r w:rsidR="00BB246E">
        <w:rPr>
          <w:sz w:val="26"/>
          <w:szCs w:val="26"/>
        </w:rPr>
        <w:t xml:space="preserve"> </w:t>
      </w:r>
      <w:r w:rsidR="00BB246E" w:rsidRPr="00BB246E">
        <w:rPr>
          <w:sz w:val="26"/>
          <w:szCs w:val="26"/>
        </w:rPr>
        <w:t>5</w:t>
      </w:r>
    </w:p>
    <w:p w:rsidR="00182F00" w:rsidRPr="00365607" w:rsidRDefault="00182F00" w:rsidP="005B261F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6"/>
          <w:szCs w:val="26"/>
        </w:rPr>
      </w:pPr>
    </w:p>
    <w:p w:rsidR="00470695" w:rsidRPr="00365607" w:rsidRDefault="00470695" w:rsidP="005B261F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365607">
        <w:rPr>
          <w:b/>
          <w:sz w:val="26"/>
          <w:szCs w:val="26"/>
        </w:rPr>
        <w:t>Информация о проведенной проверке:</w:t>
      </w:r>
    </w:p>
    <w:p w:rsidR="00386B62" w:rsidRPr="00365607" w:rsidRDefault="00386B6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="00365607">
        <w:rPr>
          <w:sz w:val="26"/>
          <w:szCs w:val="26"/>
        </w:rPr>
        <w:br/>
      </w:r>
      <w:r w:rsidRPr="00365607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F71837" w:rsidRPr="00365607">
        <w:rPr>
          <w:sz w:val="26"/>
          <w:szCs w:val="26"/>
        </w:rPr>
        <w:t xml:space="preserve"> (далее – Закон о ГКО)</w:t>
      </w:r>
      <w:r w:rsidRPr="00365607">
        <w:rPr>
          <w:sz w:val="26"/>
          <w:szCs w:val="26"/>
        </w:rPr>
        <w:t>, Методическими указаниями</w:t>
      </w:r>
      <w:r w:rsidR="009727D3" w:rsidRPr="00365607">
        <w:rPr>
          <w:sz w:val="26"/>
          <w:szCs w:val="26"/>
        </w:rPr>
        <w:t xml:space="preserve"> </w:t>
      </w:r>
      <w:r w:rsidR="00365607">
        <w:rPr>
          <w:sz w:val="26"/>
          <w:szCs w:val="26"/>
        </w:rPr>
        <w:br/>
      </w:r>
      <w:r w:rsidRPr="00365607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365607">
        <w:rPr>
          <w:sz w:val="26"/>
          <w:szCs w:val="26"/>
        </w:rPr>
        <w:t xml:space="preserve">терства экономического развития </w:t>
      </w:r>
      <w:r w:rsidRPr="00365607">
        <w:rPr>
          <w:sz w:val="26"/>
          <w:szCs w:val="26"/>
        </w:rPr>
        <w:t xml:space="preserve">Российской Федерации от 12.05.2017 № 226. </w:t>
      </w:r>
    </w:p>
    <w:p w:rsidR="00953967" w:rsidRPr="00365607" w:rsidRDefault="00386B6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>Кадастровая стоимость объект</w:t>
      </w:r>
      <w:r w:rsidR="00C9720B" w:rsidRPr="00365607">
        <w:rPr>
          <w:sz w:val="26"/>
          <w:szCs w:val="26"/>
        </w:rPr>
        <w:t>а</w:t>
      </w:r>
      <w:r w:rsidRPr="00365607">
        <w:rPr>
          <w:sz w:val="26"/>
          <w:szCs w:val="26"/>
        </w:rPr>
        <w:t xml:space="preserve"> недвижимости с кадастровым номер</w:t>
      </w:r>
      <w:r w:rsidR="00C9720B" w:rsidRPr="00365607">
        <w:rPr>
          <w:sz w:val="26"/>
          <w:szCs w:val="26"/>
        </w:rPr>
        <w:t>ом</w:t>
      </w:r>
      <w:r w:rsidRPr="00365607">
        <w:rPr>
          <w:sz w:val="26"/>
          <w:szCs w:val="26"/>
        </w:rPr>
        <w:t xml:space="preserve"> </w:t>
      </w:r>
      <w:r w:rsidR="00BB246E" w:rsidRPr="00BB246E">
        <w:rPr>
          <w:sz w:val="26"/>
          <w:szCs w:val="26"/>
        </w:rPr>
        <w:t>77:05:0005009:1172</w:t>
      </w:r>
      <w:r w:rsidR="00C9720B" w:rsidRP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на основании сведений, включенных</w:t>
      </w:r>
      <w:r w:rsidR="00C9720B" w:rsidRP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953967" w:rsidRPr="00365607">
        <w:rPr>
          <w:sz w:val="26"/>
          <w:szCs w:val="26"/>
        </w:rPr>
        <w:t xml:space="preserve"> </w:t>
      </w:r>
      <w:r w:rsidR="00365607">
        <w:rPr>
          <w:sz w:val="26"/>
          <w:szCs w:val="26"/>
        </w:rPr>
        <w:br/>
      </w:r>
      <w:r w:rsidR="00C9720B" w:rsidRPr="00365607">
        <w:rPr>
          <w:sz w:val="26"/>
          <w:szCs w:val="26"/>
        </w:rPr>
        <w:t xml:space="preserve">по состоянию </w:t>
      </w:r>
      <w:r w:rsidRPr="00365607">
        <w:rPr>
          <w:sz w:val="26"/>
          <w:szCs w:val="26"/>
        </w:rPr>
        <w:t>на 01.01.2021</w:t>
      </w:r>
      <w:r w:rsidR="00F86BFB" w:rsidRPr="00365607">
        <w:rPr>
          <w:sz w:val="26"/>
          <w:szCs w:val="26"/>
        </w:rPr>
        <w:t>,</w:t>
      </w:r>
      <w:r w:rsidRPr="00365607">
        <w:rPr>
          <w:sz w:val="26"/>
          <w:szCs w:val="26"/>
        </w:rPr>
        <w:t xml:space="preserve"> определена с учетом </w:t>
      </w:r>
      <w:r w:rsidR="00C9720B" w:rsidRPr="00365607">
        <w:rPr>
          <w:sz w:val="26"/>
          <w:szCs w:val="26"/>
        </w:rPr>
        <w:t>его</w:t>
      </w:r>
      <w:r w:rsidR="00DF337E" w:rsidRPr="00365607">
        <w:rPr>
          <w:sz w:val="26"/>
          <w:szCs w:val="26"/>
        </w:rPr>
        <w:t xml:space="preserve"> </w:t>
      </w:r>
      <w:r w:rsidR="00953967" w:rsidRPr="00365607">
        <w:rPr>
          <w:sz w:val="26"/>
          <w:szCs w:val="26"/>
        </w:rPr>
        <w:t>отнесения</w:t>
      </w:r>
      <w:r w:rsid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 xml:space="preserve">к группе </w:t>
      </w:r>
      <w:r w:rsidR="00BB246E">
        <w:rPr>
          <w:sz w:val="26"/>
          <w:szCs w:val="26"/>
        </w:rPr>
        <w:t>4</w:t>
      </w:r>
      <w:r w:rsidR="00953967" w:rsidRPr="00365607">
        <w:rPr>
          <w:sz w:val="26"/>
          <w:szCs w:val="26"/>
        </w:rPr>
        <w:t xml:space="preserve"> «</w:t>
      </w:r>
      <w:r w:rsidR="00BB246E" w:rsidRPr="00BB246E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8F6A57">
        <w:rPr>
          <w:sz w:val="26"/>
          <w:szCs w:val="26"/>
        </w:rPr>
        <w:br/>
      </w:r>
      <w:r w:rsidR="00BB246E" w:rsidRPr="00BB246E">
        <w:rPr>
          <w:sz w:val="26"/>
          <w:szCs w:val="26"/>
        </w:rPr>
        <w:t>и развлечений, включая объекты многофункционального назначения</w:t>
      </w:r>
      <w:r w:rsidR="00953967" w:rsidRPr="00365607">
        <w:rPr>
          <w:sz w:val="26"/>
          <w:szCs w:val="26"/>
        </w:rPr>
        <w:t xml:space="preserve">», подгруппе </w:t>
      </w:r>
      <w:r w:rsidR="00BB246E">
        <w:rPr>
          <w:sz w:val="26"/>
          <w:szCs w:val="26"/>
        </w:rPr>
        <w:t>4.1</w:t>
      </w:r>
      <w:r w:rsidR="00953967" w:rsidRPr="00365607">
        <w:rPr>
          <w:sz w:val="26"/>
          <w:szCs w:val="26"/>
        </w:rPr>
        <w:t xml:space="preserve"> «</w:t>
      </w:r>
      <w:r w:rsidR="00BB246E" w:rsidRPr="00BB246E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963746">
        <w:rPr>
          <w:sz w:val="26"/>
          <w:szCs w:val="26"/>
        </w:rPr>
        <w:br/>
      </w:r>
      <w:r w:rsidR="00BB246E" w:rsidRPr="00BB246E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953967" w:rsidRPr="00365607">
        <w:rPr>
          <w:sz w:val="26"/>
          <w:szCs w:val="26"/>
        </w:rPr>
        <w:t>»</w:t>
      </w:r>
      <w:r w:rsidR="00B9402B" w:rsidRPr="00365607">
        <w:rPr>
          <w:sz w:val="26"/>
          <w:szCs w:val="26"/>
        </w:rPr>
        <w:t xml:space="preserve"> в размере </w:t>
      </w:r>
      <w:r w:rsidR="00BB246E">
        <w:rPr>
          <w:sz w:val="26"/>
          <w:szCs w:val="26"/>
        </w:rPr>
        <w:t>69 324 643,</w:t>
      </w:r>
      <w:r w:rsidR="00BB246E" w:rsidRPr="00BB246E">
        <w:rPr>
          <w:sz w:val="26"/>
          <w:szCs w:val="26"/>
        </w:rPr>
        <w:t>34</w:t>
      </w:r>
      <w:r w:rsidR="00B9402B" w:rsidRPr="00365607">
        <w:rPr>
          <w:sz w:val="26"/>
          <w:szCs w:val="26"/>
        </w:rPr>
        <w:t xml:space="preserve"> руб</w:t>
      </w:r>
      <w:r w:rsidR="00953967" w:rsidRPr="00365607">
        <w:rPr>
          <w:sz w:val="26"/>
          <w:szCs w:val="26"/>
        </w:rPr>
        <w:t>.</w:t>
      </w:r>
    </w:p>
    <w:p w:rsidR="00FB23D1" w:rsidRPr="00365607" w:rsidRDefault="00386B62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365607">
        <w:rPr>
          <w:sz w:val="26"/>
          <w:szCs w:val="26"/>
        </w:rPr>
        <w:t>Подробное описание методологии и процесса оценки пр</w:t>
      </w:r>
      <w:r w:rsidR="00953967" w:rsidRPr="00365607">
        <w:rPr>
          <w:sz w:val="26"/>
          <w:szCs w:val="26"/>
        </w:rPr>
        <w:t xml:space="preserve">иведено </w:t>
      </w:r>
      <w:r w:rsidR="00365607">
        <w:rPr>
          <w:sz w:val="26"/>
          <w:szCs w:val="26"/>
        </w:rPr>
        <w:br/>
      </w:r>
      <w:r w:rsidR="00953967" w:rsidRPr="00365607">
        <w:rPr>
          <w:sz w:val="26"/>
          <w:szCs w:val="26"/>
        </w:rPr>
        <w:t>в разделе</w:t>
      </w:r>
      <w:r w:rsid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</w:t>
      </w:r>
      <w:r w:rsidR="009727D3" w:rsidRPr="00365607">
        <w:rPr>
          <w:sz w:val="26"/>
          <w:szCs w:val="26"/>
        </w:rPr>
        <w:t xml:space="preserve"> </w:t>
      </w:r>
      <w:r w:rsidR="009727D3" w:rsidRPr="00365607">
        <w:rPr>
          <w:sz w:val="26"/>
          <w:szCs w:val="26"/>
        </w:rPr>
        <w:br/>
      </w:r>
      <w:r w:rsidRPr="00365607">
        <w:rPr>
          <w:sz w:val="26"/>
          <w:szCs w:val="26"/>
        </w:rPr>
        <w:t>(категория земель – «земли населенных пунктов»), расположенных на террито</w:t>
      </w:r>
      <w:r w:rsidR="00551DE5" w:rsidRPr="00365607">
        <w:rPr>
          <w:sz w:val="26"/>
          <w:szCs w:val="26"/>
        </w:rPr>
        <w:t xml:space="preserve">рии </w:t>
      </w:r>
      <w:r w:rsidR="00365607">
        <w:rPr>
          <w:sz w:val="26"/>
          <w:szCs w:val="26"/>
        </w:rPr>
        <w:br/>
      </w:r>
      <w:r w:rsidR="00551DE5" w:rsidRPr="00365607">
        <w:rPr>
          <w:sz w:val="26"/>
          <w:szCs w:val="26"/>
        </w:rPr>
        <w:t>города Москвы, по состоянию</w:t>
      </w:r>
      <w:r w:rsidR="00953967" w:rsidRPr="00365607">
        <w:rPr>
          <w:sz w:val="26"/>
          <w:szCs w:val="26"/>
        </w:rPr>
        <w:t xml:space="preserve"> </w:t>
      </w:r>
      <w:r w:rsidRPr="00365607">
        <w:rPr>
          <w:sz w:val="26"/>
          <w:szCs w:val="26"/>
        </w:rPr>
        <w:t>на 01.01.2021» (</w:t>
      </w:r>
      <w:r w:rsidR="00551DE5" w:rsidRPr="00365607">
        <w:rPr>
          <w:sz w:val="26"/>
          <w:szCs w:val="26"/>
        </w:rPr>
        <w:t>далее – Отчет)</w:t>
      </w:r>
      <w:r w:rsidR="009727D3" w:rsidRPr="00365607">
        <w:rPr>
          <w:sz w:val="26"/>
          <w:szCs w:val="26"/>
        </w:rPr>
        <w:t xml:space="preserve"> </w:t>
      </w:r>
      <w:r w:rsidR="00551DE5" w:rsidRPr="00365607">
        <w:rPr>
          <w:sz w:val="26"/>
          <w:szCs w:val="26"/>
        </w:rPr>
        <w:t xml:space="preserve">и в разделе </w:t>
      </w:r>
      <w:r w:rsidR="00B84324" w:rsidRPr="00B84324">
        <w:rPr>
          <w:sz w:val="26"/>
          <w:szCs w:val="26"/>
        </w:rPr>
        <w:t>3.7.4.1</w:t>
      </w:r>
      <w:r w:rsidR="009255B5" w:rsidRPr="00365607">
        <w:rPr>
          <w:sz w:val="26"/>
          <w:szCs w:val="26"/>
        </w:rPr>
        <w:br/>
      </w:r>
      <w:r w:rsidRPr="00365607">
        <w:rPr>
          <w:sz w:val="26"/>
          <w:szCs w:val="26"/>
        </w:rPr>
        <w:t>Тома 4 Отчета.</w:t>
      </w:r>
    </w:p>
    <w:p w:rsidR="00195829" w:rsidRPr="00365607" w:rsidRDefault="00893247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71837" w:rsidRPr="00365607">
        <w:rPr>
          <w:sz w:val="26"/>
          <w:szCs w:val="26"/>
        </w:rPr>
        <w:t xml:space="preserve">огласно части 6 статьи 21 Закона о ГКО заявление об исправлении ошибок, допущенных при определении кадастровой стоимости, может быть подано в течение пяти лет со дня внесения в </w:t>
      </w:r>
      <w:r w:rsidR="00B84324">
        <w:rPr>
          <w:sz w:val="26"/>
          <w:szCs w:val="26"/>
        </w:rPr>
        <w:t>единый государственный реестр недвижимости</w:t>
      </w:r>
      <w:r w:rsidR="00F71837" w:rsidRPr="00365607">
        <w:rPr>
          <w:sz w:val="26"/>
          <w:szCs w:val="26"/>
        </w:rPr>
        <w:t xml:space="preserve"> сведений </w:t>
      </w:r>
      <w:r w:rsidR="00CD7976">
        <w:rPr>
          <w:sz w:val="26"/>
          <w:szCs w:val="26"/>
        </w:rPr>
        <w:br/>
      </w:r>
      <w:r w:rsidR="00F71837" w:rsidRPr="00365607">
        <w:rPr>
          <w:sz w:val="26"/>
          <w:szCs w:val="26"/>
        </w:rPr>
        <w:t>о соответствующей кадастровой стоимости.</w:t>
      </w:r>
      <w:r w:rsidR="008F6A57">
        <w:rPr>
          <w:sz w:val="26"/>
          <w:szCs w:val="26"/>
        </w:rPr>
        <w:t xml:space="preserve"> </w:t>
      </w:r>
    </w:p>
    <w:p w:rsidR="005B261F" w:rsidRPr="00365607" w:rsidRDefault="00C45C7E" w:rsidP="005B261F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5B261F" w:rsidRPr="005B261F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5B261F" w:rsidRPr="005B261F">
        <w:rPr>
          <w:sz w:val="26"/>
          <w:szCs w:val="26"/>
        </w:rPr>
        <w:t>машино</w:t>
      </w:r>
      <w:proofErr w:type="spellEnd"/>
      <w:r w:rsidR="005B261F" w:rsidRPr="005B261F">
        <w:rPr>
          <w:sz w:val="26"/>
          <w:szCs w:val="26"/>
        </w:rPr>
        <w:t>-мест, расположенных на территории</w:t>
      </w:r>
      <w:r w:rsidR="005B261F">
        <w:rPr>
          <w:sz w:val="26"/>
          <w:szCs w:val="26"/>
        </w:rPr>
        <w:t xml:space="preserve"> </w:t>
      </w:r>
      <w:r w:rsidR="005B261F">
        <w:rPr>
          <w:sz w:val="26"/>
          <w:szCs w:val="26"/>
        </w:rPr>
        <w:br/>
      </w:r>
      <w:r w:rsidR="005B261F" w:rsidRPr="005B261F">
        <w:rPr>
          <w:sz w:val="26"/>
          <w:szCs w:val="26"/>
        </w:rPr>
        <w:t>города Москвы, по состоянию на 01.01.2023» рассматривались</w:t>
      </w:r>
      <w:r w:rsidR="005B261F">
        <w:rPr>
          <w:sz w:val="26"/>
          <w:szCs w:val="26"/>
        </w:rPr>
        <w:t xml:space="preserve"> </w:t>
      </w:r>
      <w:r w:rsidR="005B261F" w:rsidRPr="005B261F">
        <w:rPr>
          <w:sz w:val="26"/>
          <w:szCs w:val="26"/>
        </w:rPr>
        <w:t xml:space="preserve">в соответствии </w:t>
      </w:r>
      <w:r w:rsidR="00222DBF">
        <w:rPr>
          <w:sz w:val="26"/>
          <w:szCs w:val="26"/>
        </w:rPr>
        <w:br/>
      </w:r>
      <w:r w:rsidR="005B261F" w:rsidRPr="005B261F">
        <w:rPr>
          <w:sz w:val="26"/>
          <w:szCs w:val="26"/>
        </w:rPr>
        <w:t>с частью 13 статьи 14 Закона о ГКО в период с 11.09.2023 по 10.1</w:t>
      </w:r>
      <w:r w:rsidR="00236EBC" w:rsidRPr="00EA1B52">
        <w:rPr>
          <w:sz w:val="26"/>
          <w:szCs w:val="26"/>
        </w:rPr>
        <w:t>0</w:t>
      </w:r>
      <w:r w:rsidR="005B261F" w:rsidRPr="005B261F">
        <w:rPr>
          <w:sz w:val="26"/>
          <w:szCs w:val="26"/>
        </w:rPr>
        <w:t>.2023. Срок подачи замечаний истек.</w:t>
      </w:r>
    </w:p>
    <w:sectPr w:rsidR="005B261F" w:rsidRPr="00365607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DBF"/>
    <w:rsid w:val="00227E07"/>
    <w:rsid w:val="0023113B"/>
    <w:rsid w:val="00232F02"/>
    <w:rsid w:val="002363E9"/>
    <w:rsid w:val="00236E18"/>
    <w:rsid w:val="00236EBC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607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2E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6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1BD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261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4C64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A80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74C2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566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3247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3E37"/>
    <w:rsid w:val="008F6411"/>
    <w:rsid w:val="008F64BE"/>
    <w:rsid w:val="008F6A5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746"/>
    <w:rsid w:val="00964C41"/>
    <w:rsid w:val="00965F60"/>
    <w:rsid w:val="00967641"/>
    <w:rsid w:val="009677B2"/>
    <w:rsid w:val="009700A3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5EDD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D94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324"/>
    <w:rsid w:val="00B85AD6"/>
    <w:rsid w:val="00B8628A"/>
    <w:rsid w:val="00B86DF1"/>
    <w:rsid w:val="00B87376"/>
    <w:rsid w:val="00B87697"/>
    <w:rsid w:val="00B9402B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246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F70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C7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C7D"/>
    <w:rsid w:val="00CA0684"/>
    <w:rsid w:val="00CA0C1C"/>
    <w:rsid w:val="00CA29D2"/>
    <w:rsid w:val="00CA4334"/>
    <w:rsid w:val="00CA52D8"/>
    <w:rsid w:val="00CA5881"/>
    <w:rsid w:val="00CA5FD7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2C63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D7976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2C40"/>
    <w:rsid w:val="00E93BA7"/>
    <w:rsid w:val="00E968B1"/>
    <w:rsid w:val="00EA1212"/>
    <w:rsid w:val="00EA1B5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2721C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67DD3"/>
    <w:rsid w:val="00F71837"/>
    <w:rsid w:val="00F73CB5"/>
    <w:rsid w:val="00F75F33"/>
    <w:rsid w:val="00F8088D"/>
    <w:rsid w:val="00F83370"/>
    <w:rsid w:val="00F8576F"/>
    <w:rsid w:val="00F86972"/>
    <w:rsid w:val="00F86BFB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4BF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2868C3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F42A-853B-40C4-92FD-EC3AD21D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2023-10-18T08:21:00Z</dcterms:created>
  <dcterms:modified xsi:type="dcterms:W3CDTF">2023-10-19T06:53:00Z</dcterms:modified>
</cp:coreProperties>
</file>