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1E9F" w:rsidRDefault="00DC1E9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E11877">
        <w:rPr>
          <w:b/>
        </w:rPr>
        <w:t>01</w:t>
      </w:r>
      <w:r w:rsidR="00CA0C1C" w:rsidRPr="00BA20AD">
        <w:rPr>
          <w:b/>
        </w:rPr>
        <w:t xml:space="preserve">» </w:t>
      </w:r>
      <w:r w:rsidR="00E11877">
        <w:rPr>
          <w:b/>
        </w:rPr>
        <w:t>ноября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</w:t>
      </w:r>
      <w:r w:rsidR="00E11877">
        <w:rPr>
          <w:b/>
        </w:rPr>
        <w:t xml:space="preserve">  </w:t>
      </w:r>
      <w:r w:rsidR="003D5A2F" w:rsidRPr="00BA20AD">
        <w:rPr>
          <w:b/>
        </w:rPr>
        <w:t xml:space="preserve">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BA20AD">
        <w:rPr>
          <w:b/>
        </w:rPr>
        <w:t xml:space="preserve">№ </w:t>
      </w:r>
      <w:r w:rsidR="00F94D63" w:rsidRPr="00F94D63">
        <w:rPr>
          <w:b/>
        </w:rPr>
        <w:t>559</w:t>
      </w:r>
      <w:r w:rsidR="00A565C9" w:rsidRPr="00F94D63">
        <w:rPr>
          <w:b/>
        </w:rPr>
        <w:t>/2</w:t>
      </w:r>
      <w:r w:rsidR="00586F40" w:rsidRPr="00F94D63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E11877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E11877">
        <w:t>11</w:t>
      </w:r>
      <w:r w:rsidR="00BA20AD" w:rsidRPr="00BA20AD">
        <w:t>.</w:t>
      </w:r>
      <w:r w:rsidR="004F5B8B">
        <w:t>10</w:t>
      </w:r>
      <w:r w:rsidR="00433294" w:rsidRPr="00BA20AD">
        <w:t xml:space="preserve">.2023 </w:t>
      </w:r>
      <w:r w:rsidR="00CB3527" w:rsidRPr="00BA20AD">
        <w:t xml:space="preserve">№ </w:t>
      </w:r>
      <w:r w:rsidR="00CD63E2" w:rsidRPr="00CD63E2">
        <w:t>01-12040/23О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E11877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DC1E9F"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E11877" w:rsidRDefault="00182F00" w:rsidP="00E11877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E11877" w:rsidRPr="00E11877">
        <w:t>77:01:0006024:70</w:t>
      </w:r>
    </w:p>
    <w:p w:rsidR="004A7F08" w:rsidRPr="00BA20AD" w:rsidRDefault="00737374" w:rsidP="00E1187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E11877" w:rsidRPr="00E11877">
        <w:t>ул. Марксистская, вл. 3, стр. 2-9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BA20AD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E11877" w:rsidRPr="00E11877">
        <w:t xml:space="preserve">77:01:0006024:70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>по состоянию на 01.01.202</w:t>
      </w:r>
      <w:r w:rsidR="00CD63E2">
        <w:t>1</w:t>
      </w:r>
      <w:r w:rsidRPr="00BA20AD">
        <w:t xml:space="preserve">, определена с учетом его отнесения к группе </w:t>
      </w:r>
      <w:r w:rsidR="00721064">
        <w:t>6 «</w:t>
      </w:r>
      <w:r w:rsidR="00CD63E2" w:rsidRPr="00CD63E2">
        <w:t xml:space="preserve">Земельные участки, предназначенные </w:t>
      </w:r>
      <w:r w:rsidR="00D92EB9">
        <w:br/>
      </w:r>
      <w:r w:rsidR="00CD63E2" w:rsidRPr="00CD63E2">
        <w:t>для размещения административных и офисных зданий</w:t>
      </w:r>
      <w:r w:rsidR="00721064">
        <w:t>», подгрупп</w:t>
      </w:r>
      <w:r w:rsidR="00CD63E2">
        <w:t>е</w:t>
      </w:r>
      <w:r w:rsidR="00721064">
        <w:t xml:space="preserve"> 6.1 «</w:t>
      </w:r>
      <w:r w:rsidR="00CD63E2" w:rsidRPr="00CD63E2">
        <w:t>Земельные участки, предназначенные для размещения административных и офисных зданий (основная территория)</w:t>
      </w:r>
      <w:r w:rsidR="00721064">
        <w:t>»</w:t>
      </w:r>
      <w:r w:rsidR="00433294" w:rsidRPr="00BA20AD">
        <w:t>.</w:t>
      </w:r>
    </w:p>
    <w:p w:rsidR="00CA29BC" w:rsidRPr="00CA29BC" w:rsidRDefault="00CA29BC" w:rsidP="00CA29BC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CA29BC">
        <w:t>Согласно сведениям Единого государственного реестра недвижимости объекты капитального строительства расположены на нескольких земельных участках.</w:t>
      </w:r>
    </w:p>
    <w:p w:rsidR="00195829" w:rsidRPr="00433294" w:rsidRDefault="00CA29BC" w:rsidP="00CA29BC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CA29BC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63E2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2EB9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1E9F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D63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0F4E24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0CFA-8A84-473D-BFB2-630E0803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1079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2023-11-23T05:47:00Z</dcterms:modified>
</cp:coreProperties>
</file>