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13AA" w:rsidRPr="003019AB" w:rsidRDefault="007D13A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7B021F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0A2688" w:rsidRDefault="006570FA" w:rsidP="007B021F">
      <w:pPr>
        <w:ind w:left="284"/>
        <w:jc w:val="center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о пересчете кадастровой стоимости</w:t>
      </w:r>
    </w:p>
    <w:p w:rsidR="006570FA" w:rsidRPr="000A2688" w:rsidRDefault="006570FA" w:rsidP="007B021F">
      <w:pPr>
        <w:contextualSpacing/>
        <w:jc w:val="center"/>
        <w:rPr>
          <w:b/>
          <w:sz w:val="26"/>
          <w:szCs w:val="26"/>
        </w:rPr>
      </w:pPr>
    </w:p>
    <w:p w:rsidR="006570FA" w:rsidRPr="000A2688" w:rsidRDefault="006570FA" w:rsidP="007B021F">
      <w:pPr>
        <w:ind w:right="-2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«</w:t>
      </w:r>
      <w:r w:rsidR="004F6FF8">
        <w:rPr>
          <w:b/>
          <w:sz w:val="26"/>
          <w:szCs w:val="26"/>
        </w:rPr>
        <w:t>01</w:t>
      </w:r>
      <w:r w:rsidRPr="000A2688">
        <w:rPr>
          <w:b/>
          <w:sz w:val="26"/>
          <w:szCs w:val="26"/>
        </w:rPr>
        <w:t xml:space="preserve">» </w:t>
      </w:r>
      <w:r w:rsidR="004F6FF8">
        <w:rPr>
          <w:b/>
          <w:sz w:val="26"/>
          <w:szCs w:val="26"/>
        </w:rPr>
        <w:t>апреля</w:t>
      </w:r>
      <w:r w:rsidRPr="000A2688">
        <w:rPr>
          <w:b/>
          <w:sz w:val="26"/>
          <w:szCs w:val="26"/>
        </w:rPr>
        <w:t xml:space="preserve"> 202</w:t>
      </w:r>
      <w:r w:rsidR="00CC4FAC" w:rsidRPr="000A2688">
        <w:rPr>
          <w:b/>
          <w:sz w:val="26"/>
          <w:szCs w:val="26"/>
        </w:rPr>
        <w:t>4</w:t>
      </w:r>
      <w:r w:rsidRPr="000A2688">
        <w:rPr>
          <w:b/>
          <w:sz w:val="26"/>
          <w:szCs w:val="26"/>
        </w:rPr>
        <w:t xml:space="preserve"> г.</w:t>
      </w:r>
      <w:r w:rsidRPr="000A2688">
        <w:rPr>
          <w:b/>
          <w:sz w:val="26"/>
          <w:szCs w:val="26"/>
        </w:rPr>
        <w:tab/>
        <w:t xml:space="preserve">                    </w:t>
      </w:r>
      <w:r w:rsidR="000A2688">
        <w:rPr>
          <w:b/>
          <w:sz w:val="26"/>
          <w:szCs w:val="26"/>
        </w:rPr>
        <w:t xml:space="preserve"> </w:t>
      </w:r>
      <w:r w:rsidRPr="000A2688">
        <w:rPr>
          <w:b/>
          <w:sz w:val="26"/>
          <w:szCs w:val="26"/>
        </w:rPr>
        <w:t xml:space="preserve">                     </w:t>
      </w:r>
      <w:r w:rsidR="00A21694" w:rsidRPr="000A2688">
        <w:rPr>
          <w:b/>
          <w:sz w:val="26"/>
          <w:szCs w:val="26"/>
        </w:rPr>
        <w:t xml:space="preserve">                     </w:t>
      </w:r>
      <w:r w:rsidRPr="000A2688">
        <w:rPr>
          <w:b/>
          <w:sz w:val="26"/>
          <w:szCs w:val="26"/>
        </w:rPr>
        <w:t xml:space="preserve">           </w:t>
      </w:r>
      <w:r w:rsidR="00A21694" w:rsidRPr="000A2688">
        <w:rPr>
          <w:b/>
          <w:sz w:val="26"/>
          <w:szCs w:val="26"/>
        </w:rPr>
        <w:t xml:space="preserve">  </w:t>
      </w:r>
      <w:r w:rsidRPr="000A2688">
        <w:rPr>
          <w:b/>
          <w:sz w:val="26"/>
          <w:szCs w:val="26"/>
        </w:rPr>
        <w:t xml:space="preserve">    </w:t>
      </w:r>
      <w:r w:rsidR="005B5C96" w:rsidRPr="000A2688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№ </w:t>
      </w:r>
      <w:r w:rsidR="007A4EC2">
        <w:rPr>
          <w:b/>
          <w:sz w:val="26"/>
          <w:szCs w:val="26"/>
        </w:rPr>
        <w:t>215</w:t>
      </w:r>
      <w:r w:rsidRPr="000A2688">
        <w:rPr>
          <w:b/>
          <w:sz w:val="26"/>
          <w:szCs w:val="26"/>
        </w:rPr>
        <w:t>/2</w:t>
      </w:r>
      <w:r w:rsidR="00CC4FAC" w:rsidRPr="000A2688">
        <w:rPr>
          <w:b/>
          <w:sz w:val="26"/>
          <w:szCs w:val="26"/>
        </w:rPr>
        <w:t>4</w:t>
      </w:r>
    </w:p>
    <w:p w:rsidR="006570FA" w:rsidRPr="000A2688" w:rsidRDefault="006570FA" w:rsidP="007B021F">
      <w:pPr>
        <w:ind w:right="-2"/>
        <w:jc w:val="both"/>
        <w:rPr>
          <w:sz w:val="26"/>
          <w:szCs w:val="26"/>
        </w:rPr>
      </w:pPr>
    </w:p>
    <w:p w:rsidR="00D52B2E" w:rsidRPr="000A2688" w:rsidRDefault="00D52B2E" w:rsidP="007B021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Реквизиты заявления:</w:t>
      </w:r>
      <w:r w:rsidRPr="000A2688">
        <w:rPr>
          <w:sz w:val="26"/>
          <w:szCs w:val="26"/>
        </w:rPr>
        <w:tab/>
      </w:r>
      <w:r w:rsidR="000818A1" w:rsidRPr="000A2688">
        <w:rPr>
          <w:sz w:val="26"/>
          <w:szCs w:val="26"/>
        </w:rPr>
        <w:t xml:space="preserve">от </w:t>
      </w:r>
      <w:r w:rsidR="003C0A42">
        <w:rPr>
          <w:sz w:val="26"/>
          <w:szCs w:val="26"/>
        </w:rPr>
        <w:t>05.03.2024</w:t>
      </w:r>
      <w:r w:rsidR="000818A1" w:rsidRPr="000A2688">
        <w:rPr>
          <w:sz w:val="26"/>
          <w:szCs w:val="26"/>
        </w:rPr>
        <w:t xml:space="preserve"> № </w:t>
      </w:r>
      <w:r w:rsidR="003C0A42" w:rsidRPr="003C0A42">
        <w:rPr>
          <w:sz w:val="26"/>
          <w:szCs w:val="26"/>
        </w:rPr>
        <w:t>33-8-909/24-(0)-0</w:t>
      </w:r>
    </w:p>
    <w:p w:rsidR="00D52B2E" w:rsidRPr="000A2688" w:rsidRDefault="00D52B2E" w:rsidP="007B021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Default="00D52B2E" w:rsidP="007B021F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Информация о заявителе: </w:t>
      </w:r>
      <w:r w:rsidRPr="000A2688">
        <w:rPr>
          <w:b/>
          <w:sz w:val="26"/>
          <w:szCs w:val="26"/>
        </w:rPr>
        <w:tab/>
      </w:r>
      <w:r w:rsidR="0026619C">
        <w:rPr>
          <w:sz w:val="26"/>
          <w:szCs w:val="26"/>
        </w:rPr>
        <w:t>***</w:t>
      </w:r>
      <w:r w:rsidR="005B5C96" w:rsidRPr="000A2688">
        <w:rPr>
          <w:sz w:val="26"/>
          <w:szCs w:val="26"/>
        </w:rPr>
        <w:t xml:space="preserve"> </w:t>
      </w:r>
    </w:p>
    <w:p w:rsidR="003C0A42" w:rsidRPr="000A2688" w:rsidRDefault="003C0A42" w:rsidP="007B021F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0A2688" w:rsidRDefault="00A70465" w:rsidP="007B021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Кадастровый номер</w:t>
      </w:r>
      <w:r w:rsidR="00D52B2E" w:rsidRPr="000A2688">
        <w:rPr>
          <w:b/>
          <w:sz w:val="26"/>
          <w:szCs w:val="26"/>
        </w:rPr>
        <w:t xml:space="preserve"> объект</w:t>
      </w:r>
      <w:r w:rsidRPr="000A2688">
        <w:rPr>
          <w:b/>
          <w:sz w:val="26"/>
          <w:szCs w:val="26"/>
        </w:rPr>
        <w:t>а</w:t>
      </w:r>
      <w:r w:rsidR="00D52B2E" w:rsidRPr="000A2688">
        <w:rPr>
          <w:b/>
          <w:sz w:val="26"/>
          <w:szCs w:val="26"/>
        </w:rPr>
        <w:t xml:space="preserve"> недвижимости:</w:t>
      </w:r>
      <w:r w:rsidR="00D52B2E" w:rsidRPr="000A2688">
        <w:rPr>
          <w:b/>
          <w:sz w:val="26"/>
          <w:szCs w:val="26"/>
        </w:rPr>
        <w:tab/>
      </w:r>
      <w:r w:rsidR="003C0A42" w:rsidRPr="003C0A42">
        <w:rPr>
          <w:sz w:val="26"/>
          <w:szCs w:val="26"/>
        </w:rPr>
        <w:t>77:09:0001025:1552</w:t>
      </w:r>
    </w:p>
    <w:p w:rsidR="003C0A42" w:rsidRDefault="00D52B2E" w:rsidP="007B021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Адрес: </w:t>
      </w:r>
      <w:r w:rsidRPr="000A2688">
        <w:rPr>
          <w:b/>
          <w:sz w:val="26"/>
          <w:szCs w:val="26"/>
        </w:rPr>
        <w:tab/>
      </w:r>
      <w:r w:rsidRPr="000A2688">
        <w:rPr>
          <w:sz w:val="26"/>
          <w:szCs w:val="26"/>
        </w:rPr>
        <w:t xml:space="preserve">г. Москва, </w:t>
      </w:r>
      <w:proofErr w:type="spellStart"/>
      <w:r w:rsidR="003C0A42">
        <w:rPr>
          <w:sz w:val="26"/>
          <w:szCs w:val="26"/>
        </w:rPr>
        <w:t>вн</w:t>
      </w:r>
      <w:proofErr w:type="spellEnd"/>
      <w:r w:rsidR="003C0A42">
        <w:rPr>
          <w:sz w:val="26"/>
          <w:szCs w:val="26"/>
        </w:rPr>
        <w:t>. тер. г. муниципальный</w:t>
      </w:r>
    </w:p>
    <w:p w:rsidR="003C0A42" w:rsidRDefault="003C0A42" w:rsidP="007B021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C0A42">
        <w:rPr>
          <w:sz w:val="26"/>
          <w:szCs w:val="26"/>
        </w:rPr>
        <w:t xml:space="preserve">округ </w:t>
      </w:r>
      <w:proofErr w:type="spellStart"/>
      <w:r>
        <w:rPr>
          <w:sz w:val="26"/>
          <w:szCs w:val="26"/>
        </w:rPr>
        <w:t>Войковский</w:t>
      </w:r>
      <w:proofErr w:type="spellEnd"/>
      <w:r>
        <w:rPr>
          <w:sz w:val="26"/>
          <w:szCs w:val="26"/>
        </w:rPr>
        <w:t>, ул. Нарвская,</w:t>
      </w:r>
    </w:p>
    <w:p w:rsidR="006570FA" w:rsidRPr="000A2688" w:rsidRDefault="003C0A42" w:rsidP="007B021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  <w:t>д. 15А, стр. 5, пом</w:t>
      </w:r>
      <w:r w:rsidRPr="003C0A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0A42">
        <w:rPr>
          <w:sz w:val="26"/>
          <w:szCs w:val="26"/>
        </w:rPr>
        <w:t>1/1</w:t>
      </w:r>
    </w:p>
    <w:p w:rsidR="006570FA" w:rsidRPr="000A2688" w:rsidRDefault="006570FA" w:rsidP="007B021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Информация о проведенной проверке:</w:t>
      </w:r>
    </w:p>
    <w:p w:rsidR="006570FA" w:rsidRPr="000A2688" w:rsidRDefault="00D52B2E" w:rsidP="007B021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>Кадастровая стоимость объект</w:t>
      </w:r>
      <w:r w:rsidR="00533C76" w:rsidRPr="000A2688">
        <w:rPr>
          <w:sz w:val="26"/>
          <w:szCs w:val="26"/>
        </w:rPr>
        <w:t>а</w:t>
      </w:r>
      <w:r w:rsidRPr="000A2688">
        <w:rPr>
          <w:sz w:val="26"/>
          <w:szCs w:val="26"/>
        </w:rPr>
        <w:t xml:space="preserve"> недвижимости с кадастровым</w:t>
      </w:r>
      <w:r w:rsidR="00A70465" w:rsidRPr="000A2688">
        <w:rPr>
          <w:sz w:val="26"/>
          <w:szCs w:val="26"/>
        </w:rPr>
        <w:t xml:space="preserve"> номер</w:t>
      </w:r>
      <w:r w:rsidR="00533C76" w:rsidRPr="000A2688">
        <w:rPr>
          <w:sz w:val="26"/>
          <w:szCs w:val="26"/>
        </w:rPr>
        <w:t xml:space="preserve">ом </w:t>
      </w:r>
      <w:r w:rsidR="003C0A42" w:rsidRPr="003C0A42">
        <w:rPr>
          <w:sz w:val="26"/>
          <w:szCs w:val="26"/>
        </w:rPr>
        <w:t>77:09:0001025:1552</w:t>
      </w:r>
      <w:r w:rsidR="003C0A42">
        <w:rPr>
          <w:sz w:val="26"/>
          <w:szCs w:val="26"/>
        </w:rPr>
        <w:t xml:space="preserve"> </w:t>
      </w:r>
      <w:r w:rsidR="00D152E7">
        <w:rPr>
          <w:sz w:val="26"/>
          <w:szCs w:val="26"/>
        </w:rPr>
        <w:t xml:space="preserve">(далее – Объект недвижимости) </w:t>
      </w:r>
      <w:r w:rsidRPr="000A268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D152E7">
        <w:rPr>
          <w:sz w:val="26"/>
          <w:szCs w:val="26"/>
        </w:rPr>
        <w:br/>
      </w:r>
      <w:r w:rsidRPr="000A2688">
        <w:rPr>
          <w:sz w:val="26"/>
          <w:szCs w:val="26"/>
        </w:rPr>
        <w:t>по сост</w:t>
      </w:r>
      <w:r w:rsidR="000A2688">
        <w:rPr>
          <w:sz w:val="26"/>
          <w:szCs w:val="26"/>
        </w:rPr>
        <w:t>оянию</w:t>
      </w:r>
      <w:r w:rsidR="00D152E7">
        <w:rPr>
          <w:sz w:val="26"/>
          <w:szCs w:val="26"/>
        </w:rPr>
        <w:t xml:space="preserve"> </w:t>
      </w:r>
      <w:r w:rsidR="00983A3A" w:rsidRPr="000A2688">
        <w:rPr>
          <w:sz w:val="26"/>
          <w:szCs w:val="26"/>
        </w:rPr>
        <w:t>на 01.01.2023</w:t>
      </w:r>
      <w:r w:rsidR="000A2688">
        <w:rPr>
          <w:sz w:val="26"/>
          <w:szCs w:val="26"/>
        </w:rPr>
        <w:t xml:space="preserve">, определена </w:t>
      </w:r>
      <w:r w:rsidRPr="000A2688">
        <w:rPr>
          <w:sz w:val="26"/>
          <w:szCs w:val="26"/>
        </w:rPr>
        <w:t xml:space="preserve">с учетом </w:t>
      </w:r>
      <w:r w:rsidR="00533C76" w:rsidRPr="000A2688">
        <w:rPr>
          <w:sz w:val="26"/>
          <w:szCs w:val="26"/>
        </w:rPr>
        <w:t>его</w:t>
      </w:r>
      <w:r w:rsidR="00381645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отнесения </w:t>
      </w:r>
      <w:r w:rsidR="008138B2" w:rsidRPr="000A2688">
        <w:rPr>
          <w:sz w:val="26"/>
          <w:szCs w:val="26"/>
        </w:rPr>
        <w:t xml:space="preserve">к группе </w:t>
      </w:r>
      <w:r w:rsidR="005B5C96" w:rsidRPr="000A2688">
        <w:rPr>
          <w:sz w:val="26"/>
          <w:szCs w:val="26"/>
        </w:rPr>
        <w:t>6</w:t>
      </w:r>
      <w:r w:rsidRPr="000A2688">
        <w:rPr>
          <w:sz w:val="26"/>
          <w:szCs w:val="26"/>
        </w:rPr>
        <w:t xml:space="preserve"> «</w:t>
      </w:r>
      <w:r w:rsidR="005B5C96" w:rsidRPr="000A2688">
        <w:rPr>
          <w:sz w:val="26"/>
          <w:szCs w:val="26"/>
        </w:rPr>
        <w:t>Объекты административного и офисного назначения», подгруппе 6</w:t>
      </w:r>
      <w:r w:rsidR="001D159F" w:rsidRPr="000A2688">
        <w:rPr>
          <w:sz w:val="26"/>
          <w:szCs w:val="26"/>
        </w:rPr>
        <w:t>.1</w:t>
      </w:r>
      <w:r w:rsidRPr="000A2688">
        <w:rPr>
          <w:sz w:val="26"/>
          <w:szCs w:val="26"/>
        </w:rPr>
        <w:t xml:space="preserve"> «</w:t>
      </w:r>
      <w:r w:rsidR="00B90AC9">
        <w:rPr>
          <w:sz w:val="26"/>
          <w:szCs w:val="26"/>
        </w:rPr>
        <w:t xml:space="preserve">Объекты </w:t>
      </w:r>
      <w:r w:rsidR="000A2688" w:rsidRPr="000A2688">
        <w:rPr>
          <w:sz w:val="26"/>
          <w:szCs w:val="26"/>
        </w:rPr>
        <w:t>административного и офисного назначения (основная территория)</w:t>
      </w:r>
      <w:r w:rsidRPr="000A2688">
        <w:rPr>
          <w:sz w:val="26"/>
          <w:szCs w:val="26"/>
        </w:rPr>
        <w:t>».</w:t>
      </w:r>
    </w:p>
    <w:p w:rsidR="00D152E7" w:rsidRDefault="00D152E7" w:rsidP="00D152E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</w:t>
      </w:r>
      <w:r>
        <w:rPr>
          <w:sz w:val="26"/>
          <w:szCs w:val="26"/>
        </w:rPr>
        <w:t xml:space="preserve">подтверждено отнесение Объекта недвижимости к группе </w:t>
      </w:r>
      <w:r w:rsidRPr="00D152E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D152E7" w:rsidRPr="00E23CFE" w:rsidRDefault="00D152E7" w:rsidP="00D152E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</w:t>
      </w:r>
      <w:r w:rsidRPr="00E23CFE">
        <w:rPr>
          <w:sz w:val="26"/>
          <w:szCs w:val="26"/>
        </w:rPr>
        <w:t xml:space="preserve">адастровая стоимость </w:t>
      </w:r>
      <w:r>
        <w:rPr>
          <w:sz w:val="26"/>
          <w:szCs w:val="26"/>
        </w:rPr>
        <w:t>О</w:t>
      </w:r>
      <w:r w:rsidRPr="00E23CFE">
        <w:rPr>
          <w:sz w:val="26"/>
          <w:szCs w:val="26"/>
        </w:rPr>
        <w:t xml:space="preserve">бъекта недвижимости </w:t>
      </w:r>
      <w:r>
        <w:rPr>
          <w:sz w:val="26"/>
          <w:szCs w:val="26"/>
        </w:rPr>
        <w:t>пересчитана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с учетом применени</w:t>
      </w:r>
      <w:r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 </w:t>
      </w:r>
      <w:r w:rsidR="007F64CA" w:rsidRPr="007F64CA">
        <w:rPr>
          <w:sz w:val="26"/>
          <w:szCs w:val="26"/>
        </w:rPr>
        <w:t>0.8540230421</w:t>
      </w:r>
      <w:r>
        <w:rPr>
          <w:sz w:val="26"/>
          <w:szCs w:val="26"/>
        </w:rPr>
        <w:t>.</w:t>
      </w:r>
    </w:p>
    <w:p w:rsidR="009867A2" w:rsidRPr="009867A2" w:rsidRDefault="009867A2" w:rsidP="007B021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67A2">
        <w:rPr>
          <w:sz w:val="26"/>
          <w:szCs w:val="26"/>
        </w:rPr>
        <w:t xml:space="preserve">Удельный показатель кадастровой стоимости </w:t>
      </w:r>
      <w:r w:rsidR="007F64CA">
        <w:rPr>
          <w:sz w:val="26"/>
          <w:szCs w:val="26"/>
        </w:rPr>
        <w:t>О</w:t>
      </w:r>
      <w:r w:rsidR="00B31550" w:rsidRPr="00B31550">
        <w:rPr>
          <w:sz w:val="26"/>
          <w:szCs w:val="26"/>
        </w:rPr>
        <w:t xml:space="preserve">бъекта недвижимости </w:t>
      </w:r>
      <w:r w:rsidR="00B31550">
        <w:rPr>
          <w:sz w:val="26"/>
          <w:szCs w:val="26"/>
        </w:rPr>
        <w:br/>
      </w:r>
      <w:r w:rsidRPr="009867A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</w:t>
      </w:r>
      <w:r>
        <w:rPr>
          <w:sz w:val="26"/>
          <w:szCs w:val="26"/>
        </w:rPr>
        <w:t xml:space="preserve">доставленной </w:t>
      </w:r>
      <w:r w:rsidRPr="009867A2">
        <w:rPr>
          <w:sz w:val="26"/>
          <w:szCs w:val="26"/>
        </w:rPr>
        <w:t>ГБУ «МКМЦН».</w:t>
      </w:r>
    </w:p>
    <w:p w:rsidR="00830AF1" w:rsidRPr="000A2688" w:rsidRDefault="009867A2" w:rsidP="007B021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67A2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0A2688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0A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0A42">
              <w:rPr>
                <w:sz w:val="22"/>
                <w:szCs w:val="22"/>
              </w:rPr>
              <w:t>77:09:0001025:1552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0A42" w:rsidP="003C0A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0A42">
              <w:rPr>
                <w:sz w:val="22"/>
                <w:szCs w:val="22"/>
              </w:rPr>
              <w:t>93 134</w:t>
            </w:r>
            <w:r>
              <w:rPr>
                <w:sz w:val="22"/>
                <w:szCs w:val="22"/>
              </w:rPr>
              <w:t> </w:t>
            </w:r>
            <w:r w:rsidRPr="003C0A4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3C0A42">
              <w:rPr>
                <w:sz w:val="22"/>
                <w:szCs w:val="22"/>
              </w:rPr>
              <w:t>99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160F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160FC7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9101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79 538 582,</w:t>
            </w:r>
            <w:r w:rsidRPr="00A91019">
              <w:rPr>
                <w:sz w:val="22"/>
                <w:szCs w:val="22"/>
              </w:rPr>
              <w:t>85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D13A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B6C19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FC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619C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A42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4F6FF8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16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4EC2"/>
    <w:rsid w:val="007A6045"/>
    <w:rsid w:val="007A7196"/>
    <w:rsid w:val="007B021F"/>
    <w:rsid w:val="007B3A3F"/>
    <w:rsid w:val="007B4532"/>
    <w:rsid w:val="007B46D0"/>
    <w:rsid w:val="007B71ED"/>
    <w:rsid w:val="007C5D9E"/>
    <w:rsid w:val="007C654F"/>
    <w:rsid w:val="007C7939"/>
    <w:rsid w:val="007D13AA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64CA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67A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019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3A5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550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AC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2E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430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14A3EA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7B60-0B1A-479B-9358-149707A9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Елена Сергеевна</cp:lastModifiedBy>
  <cp:revision>2</cp:revision>
  <cp:lastPrinted>2022-04-01T10:28:00Z</cp:lastPrinted>
  <dcterms:created xsi:type="dcterms:W3CDTF">2023-03-29T06:46:00Z</dcterms:created>
  <dcterms:modified xsi:type="dcterms:W3CDTF">2024-04-16T09:05:00Z</dcterms:modified>
</cp:coreProperties>
</file>