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830AE" w:rsidRDefault="009830AE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91F84">
      <w:pPr>
        <w:spacing w:after="0" w:line="264" w:lineRule="auto"/>
        <w:contextualSpacing/>
        <w:jc w:val="center"/>
        <w:rPr>
          <w:b/>
        </w:rPr>
      </w:pPr>
    </w:p>
    <w:p w:rsidR="00CA0C1C" w:rsidRPr="00137F66" w:rsidRDefault="00753FB8" w:rsidP="00491F84">
      <w:pPr>
        <w:spacing w:after="0" w:line="264" w:lineRule="auto"/>
        <w:ind w:right="-2"/>
        <w:rPr>
          <w:b/>
        </w:rPr>
      </w:pPr>
      <w:r w:rsidRPr="00137F66">
        <w:rPr>
          <w:b/>
        </w:rPr>
        <w:t>«</w:t>
      </w:r>
      <w:r w:rsidR="00552C35">
        <w:rPr>
          <w:b/>
        </w:rPr>
        <w:t>17</w:t>
      </w:r>
      <w:r w:rsidR="00CA0C1C" w:rsidRPr="00137F66">
        <w:rPr>
          <w:b/>
        </w:rPr>
        <w:t xml:space="preserve">» </w:t>
      </w:r>
      <w:r w:rsidR="00552C35">
        <w:rPr>
          <w:b/>
        </w:rPr>
        <w:t>апрел</w:t>
      </w:r>
      <w:r w:rsidR="00E52A2C">
        <w:rPr>
          <w:b/>
        </w:rPr>
        <w:t>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</w:t>
      </w:r>
      <w:r w:rsidR="00CA0C1C" w:rsidRPr="00437AAD">
        <w:rPr>
          <w:b/>
        </w:rPr>
        <w:t xml:space="preserve">.                   </w:t>
      </w:r>
      <w:r w:rsidR="007B2BE8" w:rsidRPr="00437AAD">
        <w:rPr>
          <w:b/>
        </w:rPr>
        <w:t xml:space="preserve">  </w:t>
      </w:r>
      <w:r w:rsidR="00CA0C1C" w:rsidRPr="00437AAD">
        <w:rPr>
          <w:b/>
        </w:rPr>
        <w:t xml:space="preserve">            </w:t>
      </w:r>
      <w:r w:rsidR="007D18D3" w:rsidRPr="00437AAD">
        <w:rPr>
          <w:b/>
        </w:rPr>
        <w:t xml:space="preserve">     </w:t>
      </w:r>
      <w:r w:rsidR="00CA0C1C" w:rsidRPr="00437AAD">
        <w:rPr>
          <w:b/>
        </w:rPr>
        <w:t xml:space="preserve">    </w:t>
      </w:r>
      <w:r w:rsidR="00011DFC" w:rsidRPr="00437AAD">
        <w:rPr>
          <w:b/>
        </w:rPr>
        <w:t xml:space="preserve">       </w:t>
      </w:r>
      <w:r w:rsidR="003D5A2F" w:rsidRPr="00437AAD">
        <w:rPr>
          <w:b/>
        </w:rPr>
        <w:t xml:space="preserve">   </w:t>
      </w:r>
      <w:r w:rsidR="00E11877" w:rsidRPr="00437AAD">
        <w:rPr>
          <w:b/>
        </w:rPr>
        <w:t xml:space="preserve">  </w:t>
      </w:r>
      <w:r w:rsidR="003D5A2F" w:rsidRPr="00437AAD">
        <w:rPr>
          <w:b/>
        </w:rPr>
        <w:t xml:space="preserve">    </w:t>
      </w:r>
      <w:r w:rsidR="00011DFC" w:rsidRPr="00437AAD">
        <w:rPr>
          <w:b/>
        </w:rPr>
        <w:t xml:space="preserve">     </w:t>
      </w:r>
      <w:r w:rsidR="00E832B6" w:rsidRPr="00437AAD">
        <w:rPr>
          <w:b/>
        </w:rPr>
        <w:t xml:space="preserve">  </w:t>
      </w:r>
      <w:r w:rsidR="00586F40" w:rsidRPr="00437AAD">
        <w:rPr>
          <w:b/>
        </w:rPr>
        <w:t xml:space="preserve">  </w:t>
      </w:r>
      <w:r w:rsidR="00BA20AD" w:rsidRPr="00437AAD">
        <w:rPr>
          <w:b/>
        </w:rPr>
        <w:t xml:space="preserve">             </w:t>
      </w:r>
      <w:r w:rsidR="00586F40" w:rsidRPr="00437AAD">
        <w:rPr>
          <w:b/>
        </w:rPr>
        <w:t xml:space="preserve"> </w:t>
      </w:r>
      <w:r w:rsidR="001330BA" w:rsidRPr="00437AAD">
        <w:rPr>
          <w:b/>
        </w:rPr>
        <w:t xml:space="preserve"> </w:t>
      </w:r>
      <w:r w:rsidR="00656CF5" w:rsidRPr="00437AAD">
        <w:rPr>
          <w:b/>
        </w:rPr>
        <w:t xml:space="preserve">   </w:t>
      </w:r>
      <w:r w:rsidR="00E65AB8" w:rsidRPr="00437AAD">
        <w:rPr>
          <w:b/>
        </w:rPr>
        <w:t xml:space="preserve">  </w:t>
      </w:r>
      <w:r w:rsidR="0045102C" w:rsidRPr="00437AAD">
        <w:rPr>
          <w:b/>
        </w:rPr>
        <w:t xml:space="preserve">   </w:t>
      </w:r>
      <w:r w:rsidR="00E65AB8" w:rsidRPr="00437AAD">
        <w:rPr>
          <w:b/>
        </w:rPr>
        <w:t xml:space="preserve">   </w:t>
      </w:r>
      <w:r w:rsidR="001F0788" w:rsidRPr="00437AAD">
        <w:rPr>
          <w:b/>
        </w:rPr>
        <w:t xml:space="preserve">         </w:t>
      </w:r>
      <w:r w:rsidR="0018031D" w:rsidRPr="00437AAD">
        <w:rPr>
          <w:b/>
        </w:rPr>
        <w:t xml:space="preserve"> </w:t>
      </w:r>
      <w:r w:rsidR="002D6352" w:rsidRPr="00437AAD">
        <w:rPr>
          <w:b/>
        </w:rPr>
        <w:t xml:space="preserve"> </w:t>
      </w:r>
      <w:r w:rsidR="00437AAD" w:rsidRPr="00437AAD">
        <w:rPr>
          <w:b/>
        </w:rPr>
        <w:t xml:space="preserve">          </w:t>
      </w:r>
      <w:r w:rsidR="00A42530" w:rsidRPr="00437AAD">
        <w:rPr>
          <w:b/>
        </w:rPr>
        <w:t xml:space="preserve">№ </w:t>
      </w:r>
      <w:r w:rsidR="00437AAD" w:rsidRPr="00437AAD">
        <w:rPr>
          <w:b/>
        </w:rPr>
        <w:t>280</w:t>
      </w:r>
      <w:r w:rsidR="000461BA" w:rsidRPr="00437AAD">
        <w:rPr>
          <w:b/>
        </w:rPr>
        <w:t>/24</w:t>
      </w:r>
    </w:p>
    <w:p w:rsidR="00B94EDE" w:rsidRPr="00137F66" w:rsidRDefault="00B94EDE" w:rsidP="00491F84">
      <w:pPr>
        <w:tabs>
          <w:tab w:val="left" w:pos="5529"/>
        </w:tabs>
        <w:spacing w:after="0" w:line="264" w:lineRule="auto"/>
        <w:ind w:right="-2"/>
        <w:jc w:val="both"/>
        <w:rPr>
          <w:sz w:val="20"/>
          <w:szCs w:val="20"/>
        </w:rPr>
      </w:pPr>
    </w:p>
    <w:p w:rsidR="00CB3527" w:rsidRDefault="00CA0C1C" w:rsidP="00491F84">
      <w:pPr>
        <w:tabs>
          <w:tab w:val="left" w:pos="5529"/>
          <w:tab w:val="left" w:pos="5812"/>
        </w:tabs>
        <w:spacing w:after="0" w:line="264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9F05A5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552C35">
        <w:t>27</w:t>
      </w:r>
      <w:r w:rsidR="00BA20AD" w:rsidRPr="00137F66">
        <w:t>.</w:t>
      </w:r>
      <w:r w:rsidR="0018031D">
        <w:t>0</w:t>
      </w:r>
      <w:r w:rsidR="00552C35">
        <w:t>3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552C35" w:rsidRPr="00552C35">
        <w:t>33-8-1111/24-(0)-0</w:t>
      </w:r>
    </w:p>
    <w:p w:rsidR="00906BC5" w:rsidRPr="00137F66" w:rsidRDefault="00906BC5" w:rsidP="00491F84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491F84">
      <w:pPr>
        <w:tabs>
          <w:tab w:val="left" w:pos="5529"/>
          <w:tab w:val="left" w:pos="5812"/>
          <w:tab w:val="left" w:pos="6237"/>
        </w:tabs>
        <w:spacing w:after="0" w:line="264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9830AE">
        <w:t>***</w:t>
      </w:r>
      <w:r w:rsidR="00013BC0" w:rsidRPr="00013BC0">
        <w:t> </w:t>
      </w:r>
    </w:p>
    <w:p w:rsidR="00737374" w:rsidRPr="00137F66" w:rsidRDefault="00737374" w:rsidP="00491F84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013BC0" w:rsidRDefault="00182F00" w:rsidP="00491F84">
      <w:pPr>
        <w:tabs>
          <w:tab w:val="left" w:pos="5529"/>
        </w:tabs>
        <w:spacing w:after="0" w:line="264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552C35" w:rsidRPr="00552C35">
        <w:t>50:27:0020115:340</w:t>
      </w:r>
    </w:p>
    <w:p w:rsidR="009F05A5" w:rsidRDefault="00737374" w:rsidP="00491F84">
      <w:pPr>
        <w:tabs>
          <w:tab w:val="left" w:pos="5529"/>
        </w:tabs>
        <w:spacing w:after="0" w:line="264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proofErr w:type="spellStart"/>
      <w:r w:rsidR="009F05A5">
        <w:t>вн</w:t>
      </w:r>
      <w:proofErr w:type="spellEnd"/>
      <w:r w:rsidR="009F05A5">
        <w:t>.</w:t>
      </w:r>
      <w:r w:rsidR="00560034">
        <w:t xml:space="preserve"> </w:t>
      </w:r>
      <w:r w:rsidR="009F05A5">
        <w:t>тер.</w:t>
      </w:r>
      <w:r w:rsidR="00560034">
        <w:t xml:space="preserve"> </w:t>
      </w:r>
      <w:r w:rsidR="009F05A5">
        <w:t>г. поселение</w:t>
      </w:r>
    </w:p>
    <w:p w:rsidR="009F05A5" w:rsidRDefault="009F05A5" w:rsidP="00491F84">
      <w:pPr>
        <w:tabs>
          <w:tab w:val="left" w:pos="5529"/>
        </w:tabs>
        <w:spacing w:after="0" w:line="264" w:lineRule="auto"/>
        <w:ind w:left="5670" w:right="-2" w:hanging="141"/>
        <w:jc w:val="both"/>
      </w:pPr>
      <w:proofErr w:type="spellStart"/>
      <w:r w:rsidRPr="009F05A5">
        <w:t>Крас</w:t>
      </w:r>
      <w:r>
        <w:t>нопахорское</w:t>
      </w:r>
      <w:proofErr w:type="spellEnd"/>
      <w:r>
        <w:t>, деревня Варварино,</w:t>
      </w:r>
    </w:p>
    <w:p w:rsidR="001177E2" w:rsidRDefault="009F05A5" w:rsidP="00491F84">
      <w:pPr>
        <w:tabs>
          <w:tab w:val="left" w:pos="5529"/>
        </w:tabs>
        <w:spacing w:after="0" w:line="264" w:lineRule="auto"/>
        <w:ind w:left="5670" w:right="-2" w:hanging="141"/>
        <w:jc w:val="both"/>
        <w:rPr>
          <w:b/>
          <w:sz w:val="20"/>
          <w:szCs w:val="20"/>
        </w:rPr>
      </w:pPr>
      <w:r w:rsidRPr="009F05A5">
        <w:t>земельный участок 1В</w:t>
      </w:r>
    </w:p>
    <w:p w:rsidR="004B5057" w:rsidRDefault="004B5057" w:rsidP="00491F84">
      <w:pPr>
        <w:tabs>
          <w:tab w:val="left" w:pos="5103"/>
          <w:tab w:val="left" w:pos="5812"/>
        </w:tabs>
        <w:spacing w:after="0" w:line="264" w:lineRule="auto"/>
        <w:jc w:val="both"/>
        <w:rPr>
          <w:b/>
        </w:rPr>
      </w:pPr>
    </w:p>
    <w:p w:rsidR="00470695" w:rsidRPr="00137F66" w:rsidRDefault="00470695" w:rsidP="00491F84">
      <w:pPr>
        <w:tabs>
          <w:tab w:val="left" w:pos="5103"/>
          <w:tab w:val="left" w:pos="5812"/>
        </w:tabs>
        <w:spacing w:after="0" w:line="264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</w:pPr>
    </w:p>
    <w:p w:rsidR="009114B7" w:rsidRPr="009114B7" w:rsidRDefault="009114B7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П/0336.</w:t>
      </w:r>
    </w:p>
    <w:p w:rsidR="00552C35" w:rsidRDefault="00552C35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bCs/>
        </w:rPr>
      </w:pPr>
      <w:r w:rsidRPr="00552C35">
        <w:rPr>
          <w:bCs/>
        </w:rPr>
        <w:t xml:space="preserve">Кадастровая стоимость земельного участка с кадастровым номером </w:t>
      </w:r>
      <w:r w:rsidR="004B13B3" w:rsidRPr="004B13B3">
        <w:rPr>
          <w:bCs/>
        </w:rPr>
        <w:t>50:27:0020115:340</w:t>
      </w:r>
      <w:r w:rsidR="004B13B3" w:rsidRPr="004B13B3">
        <w:rPr>
          <w:bCs/>
        </w:rPr>
        <w:br/>
        <w:t>в размере 1 511 273,80 руб.</w:t>
      </w:r>
      <w:r w:rsidRPr="00552C35">
        <w:rPr>
          <w:bCs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01.01.2022, опред</w:t>
      </w:r>
      <w:r w:rsidR="00B86B2D">
        <w:rPr>
          <w:bCs/>
        </w:rPr>
        <w:t xml:space="preserve">елена с учетом </w:t>
      </w:r>
      <w:r w:rsidR="004B13B3">
        <w:rPr>
          <w:bCs/>
        </w:rPr>
        <w:t>вида разрешенного использования «Для ведения садоводства</w:t>
      </w:r>
      <w:r w:rsidR="004B13B3">
        <w:rPr>
          <w:bCs/>
        </w:rPr>
        <w:br/>
      </w:r>
      <w:r w:rsidR="004B13B3" w:rsidRPr="004B13B3">
        <w:rPr>
          <w:bCs/>
        </w:rPr>
        <w:t>и огородничества</w:t>
      </w:r>
      <w:r w:rsidR="004B13B3">
        <w:rPr>
          <w:bCs/>
        </w:rPr>
        <w:t>»</w:t>
      </w:r>
      <w:r w:rsidRPr="00552C35">
        <w:rPr>
          <w:bCs/>
        </w:rPr>
        <w:t xml:space="preserve"> </w:t>
      </w:r>
      <w:r w:rsidR="004B13B3">
        <w:rPr>
          <w:bCs/>
        </w:rPr>
        <w:t xml:space="preserve">с учетом </w:t>
      </w:r>
      <w:r w:rsidRPr="00552C35">
        <w:rPr>
          <w:bCs/>
        </w:rPr>
        <w:t xml:space="preserve">отнесения к группе </w:t>
      </w:r>
      <w:r w:rsidR="004B13B3">
        <w:rPr>
          <w:bCs/>
        </w:rPr>
        <w:t>12</w:t>
      </w:r>
      <w:r w:rsidRPr="00552C35">
        <w:rPr>
          <w:bCs/>
        </w:rPr>
        <w:t xml:space="preserve"> «</w:t>
      </w:r>
      <w:r w:rsidR="004B13B3" w:rsidRPr="004B13B3">
        <w:rPr>
          <w:bCs/>
        </w:rPr>
        <w:t>Зем</w:t>
      </w:r>
      <w:r w:rsidR="004B13B3">
        <w:rPr>
          <w:bCs/>
        </w:rPr>
        <w:t>ельные участки, предназначенные</w:t>
      </w:r>
      <w:r w:rsidR="004B13B3">
        <w:rPr>
          <w:bCs/>
        </w:rPr>
        <w:br/>
      </w:r>
      <w:r w:rsidR="004B13B3" w:rsidRPr="004B13B3">
        <w:rPr>
          <w:bCs/>
        </w:rPr>
        <w:t>для размещения объектов садоводства и огородничества</w:t>
      </w:r>
      <w:r w:rsidRPr="00552C35">
        <w:rPr>
          <w:bCs/>
        </w:rPr>
        <w:t xml:space="preserve">», подгруппе </w:t>
      </w:r>
      <w:r w:rsidR="004B13B3">
        <w:rPr>
          <w:bCs/>
        </w:rPr>
        <w:t>12.2</w:t>
      </w:r>
      <w:r w:rsidRPr="00552C35">
        <w:rPr>
          <w:bCs/>
        </w:rPr>
        <w:t xml:space="preserve"> «</w:t>
      </w:r>
      <w:r w:rsidR="004B13B3" w:rsidRPr="004B13B3">
        <w:rPr>
          <w:bCs/>
        </w:rPr>
        <w:t>Земельные участки, предназначенные для размещения объектов садоводства и огородничества (дополнительная территория)</w:t>
      </w:r>
      <w:r w:rsidRPr="00552C35">
        <w:rPr>
          <w:bCs/>
        </w:rPr>
        <w:t>».</w:t>
      </w:r>
    </w:p>
    <w:p w:rsidR="00441A5F" w:rsidRDefault="00B21D9E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</w:pPr>
      <w:r w:rsidRPr="00B21D9E">
        <w:t xml:space="preserve">Расчет кадастровой стоимости объектов недвижимости подгруппы 12.2 </w:t>
      </w:r>
      <w:r w:rsidR="00560034">
        <w:t>«</w:t>
      </w:r>
      <w:r w:rsidRPr="00B21D9E">
        <w:t>Земельные участки, предназначенные для размещения объектов садоводства и огородничества (дополнительная территория)</w:t>
      </w:r>
      <w:r w:rsidR="00560034">
        <w:t>»</w:t>
      </w:r>
      <w:r w:rsidRPr="00B21D9E"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21D9E">
        <w:t>ценообразующие</w:t>
      </w:r>
      <w:proofErr w:type="spellEnd"/>
      <w:r w:rsidRPr="00B21D9E">
        <w:t xml:space="preserve"> факторы объектов недвижимости).</w:t>
      </w:r>
    </w:p>
    <w:p w:rsidR="00BD72D7" w:rsidRPr="0051139C" w:rsidRDefault="00441A5F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</w:pPr>
      <w:r w:rsidRPr="00441A5F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="00F34994">
        <w:br/>
      </w:r>
      <w:r w:rsidRPr="00441A5F">
        <w:t xml:space="preserve">и в разделе </w:t>
      </w:r>
      <w:r w:rsidR="00B21D9E" w:rsidRPr="00B21D9E">
        <w:t>3.7.12.2</w:t>
      </w:r>
      <w:r w:rsidRPr="00441A5F">
        <w:t xml:space="preserve"> Тома 4 Отчета.</w:t>
      </w:r>
    </w:p>
    <w:p w:rsidR="009114B7" w:rsidRPr="009114B7" w:rsidRDefault="00E542BC" w:rsidP="00491F8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</w:pPr>
      <w:r w:rsidRPr="0051139C">
        <w:lastRenderedPageBreak/>
        <w:t>О</w:t>
      </w:r>
      <w:r w:rsidR="009114B7" w:rsidRPr="0051139C">
        <w:t>ш</w:t>
      </w:r>
      <w:r w:rsidR="00BD72D7" w:rsidRPr="0051139C">
        <w:t xml:space="preserve">ибок, допущенных при отнесении </w:t>
      </w:r>
      <w:r w:rsidR="00F34994" w:rsidRPr="00F34994">
        <w:rPr>
          <w:bCs/>
        </w:rPr>
        <w:t xml:space="preserve">земельного участка с кадастровым номером </w:t>
      </w:r>
      <w:r w:rsidR="00AF6D4F" w:rsidRPr="00AF6D4F">
        <w:rPr>
          <w:bCs/>
        </w:rPr>
        <w:t>50:27:0020115:340</w:t>
      </w:r>
      <w:r w:rsidR="0051139C" w:rsidRPr="0051139C">
        <w:t xml:space="preserve"> </w:t>
      </w:r>
      <w:r w:rsidR="009236AA">
        <w:t>с</w:t>
      </w:r>
      <w:r w:rsidR="009114B7" w:rsidRPr="0051139C">
        <w:t xml:space="preserve"> </w:t>
      </w:r>
      <w:r w:rsidR="00AF6D4F" w:rsidRPr="00AF6D4F">
        <w:rPr>
          <w:bCs/>
        </w:rPr>
        <w:t>вид</w:t>
      </w:r>
      <w:r w:rsidR="009236AA">
        <w:rPr>
          <w:bCs/>
        </w:rPr>
        <w:t>ом</w:t>
      </w:r>
      <w:r w:rsidR="00AF6D4F" w:rsidRPr="00AF6D4F">
        <w:rPr>
          <w:bCs/>
        </w:rPr>
        <w:t xml:space="preserve"> разрешенного использования «Для ведения садоводства</w:t>
      </w:r>
      <w:r w:rsidR="00AF6D4F" w:rsidRPr="00AF6D4F">
        <w:rPr>
          <w:bCs/>
        </w:rPr>
        <w:br/>
        <w:t>и огородничества»</w:t>
      </w:r>
      <w:r w:rsidR="009114B7" w:rsidRPr="0051139C">
        <w:t xml:space="preserve"> к оценочной подгруппе </w:t>
      </w:r>
      <w:r w:rsidR="00AF6D4F">
        <w:t>12.2</w:t>
      </w:r>
      <w:r w:rsidR="009114B7" w:rsidRPr="0051139C">
        <w:t>, 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53B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37AAD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1F84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56BA"/>
    <w:rsid w:val="004A7F08"/>
    <w:rsid w:val="004B0104"/>
    <w:rsid w:val="004B0204"/>
    <w:rsid w:val="004B13B3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2C35"/>
    <w:rsid w:val="00553204"/>
    <w:rsid w:val="005532B9"/>
    <w:rsid w:val="005538C2"/>
    <w:rsid w:val="00560034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36AA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0AE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05A5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24F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6D4F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D9E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B2D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A2C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52BCA7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2B56-168C-4F97-8B9D-A015E449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2024-04-17T10:54:00Z</dcterms:created>
  <dcterms:modified xsi:type="dcterms:W3CDTF">2024-04-23T08:12:00Z</dcterms:modified>
</cp:coreProperties>
</file>