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1F5046" w:rsidRDefault="001F5046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8039B1" w:rsidRDefault="00470695" w:rsidP="00A76177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8039B1">
        <w:rPr>
          <w:b/>
          <w:sz w:val="28"/>
          <w:szCs w:val="28"/>
        </w:rPr>
        <w:t>РЕШЕНИЕ</w:t>
      </w:r>
    </w:p>
    <w:p w:rsidR="000754D5" w:rsidRPr="008039B1" w:rsidRDefault="006751E7" w:rsidP="008039B1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8039B1">
        <w:rPr>
          <w:b/>
          <w:sz w:val="26"/>
          <w:szCs w:val="26"/>
        </w:rPr>
        <w:t>об отказе в пересчете кадастровой стоимости</w:t>
      </w:r>
    </w:p>
    <w:p w:rsidR="00965863" w:rsidRPr="008039B1" w:rsidRDefault="00965863" w:rsidP="008039B1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8039B1" w:rsidRDefault="00C412A1" w:rsidP="008039B1">
      <w:pPr>
        <w:spacing w:after="0" w:line="240" w:lineRule="auto"/>
        <w:ind w:right="-2"/>
        <w:rPr>
          <w:b/>
          <w:sz w:val="26"/>
          <w:szCs w:val="26"/>
        </w:rPr>
      </w:pPr>
      <w:r w:rsidRPr="008039B1">
        <w:rPr>
          <w:b/>
          <w:sz w:val="26"/>
          <w:szCs w:val="26"/>
        </w:rPr>
        <w:t>«</w:t>
      </w:r>
      <w:r w:rsidR="005B44AC" w:rsidRPr="008039B1">
        <w:rPr>
          <w:b/>
          <w:sz w:val="26"/>
          <w:szCs w:val="26"/>
        </w:rPr>
        <w:t>2</w:t>
      </w:r>
      <w:r w:rsidR="005E3A12">
        <w:rPr>
          <w:b/>
          <w:sz w:val="26"/>
          <w:szCs w:val="26"/>
        </w:rPr>
        <w:t>3</w:t>
      </w:r>
      <w:r w:rsidR="00B94EDE" w:rsidRPr="008039B1">
        <w:rPr>
          <w:b/>
          <w:sz w:val="26"/>
          <w:szCs w:val="26"/>
        </w:rPr>
        <w:t xml:space="preserve">» </w:t>
      </w:r>
      <w:r w:rsidR="00CA3979" w:rsidRPr="008039B1">
        <w:rPr>
          <w:b/>
          <w:sz w:val="26"/>
          <w:szCs w:val="26"/>
        </w:rPr>
        <w:t>мая</w:t>
      </w:r>
      <w:r w:rsidR="00D60154" w:rsidRPr="008039B1">
        <w:rPr>
          <w:b/>
          <w:sz w:val="26"/>
          <w:szCs w:val="26"/>
        </w:rPr>
        <w:t xml:space="preserve"> 202</w:t>
      </w:r>
      <w:r w:rsidR="00FF0CFC" w:rsidRPr="008039B1">
        <w:rPr>
          <w:b/>
          <w:sz w:val="26"/>
          <w:szCs w:val="26"/>
        </w:rPr>
        <w:t>4</w:t>
      </w:r>
      <w:r w:rsidR="005C4F42" w:rsidRPr="008039B1">
        <w:rPr>
          <w:b/>
          <w:sz w:val="26"/>
          <w:szCs w:val="26"/>
        </w:rPr>
        <w:t xml:space="preserve"> г.</w:t>
      </w:r>
      <w:r w:rsidR="00921C6C" w:rsidRPr="008039B1">
        <w:rPr>
          <w:b/>
          <w:sz w:val="26"/>
          <w:szCs w:val="26"/>
        </w:rPr>
        <w:t xml:space="preserve">      </w:t>
      </w:r>
      <w:r w:rsidR="008F500D" w:rsidRPr="008039B1">
        <w:rPr>
          <w:b/>
          <w:sz w:val="26"/>
          <w:szCs w:val="26"/>
        </w:rPr>
        <w:t xml:space="preserve">  </w:t>
      </w:r>
      <w:r w:rsidR="00403103" w:rsidRPr="008039B1">
        <w:rPr>
          <w:b/>
          <w:sz w:val="26"/>
          <w:szCs w:val="26"/>
        </w:rPr>
        <w:t xml:space="preserve">        </w:t>
      </w:r>
      <w:r w:rsidR="00711442" w:rsidRPr="008039B1">
        <w:rPr>
          <w:b/>
          <w:sz w:val="26"/>
          <w:szCs w:val="26"/>
        </w:rPr>
        <w:t xml:space="preserve">    </w:t>
      </w:r>
      <w:r w:rsidR="00477C08" w:rsidRPr="008039B1">
        <w:rPr>
          <w:b/>
          <w:sz w:val="26"/>
          <w:szCs w:val="26"/>
        </w:rPr>
        <w:t xml:space="preserve">  </w:t>
      </w:r>
      <w:r w:rsidR="00886AB3" w:rsidRPr="008039B1">
        <w:rPr>
          <w:b/>
          <w:sz w:val="26"/>
          <w:szCs w:val="26"/>
        </w:rPr>
        <w:t xml:space="preserve">    </w:t>
      </w:r>
      <w:r w:rsidR="003A4D7C" w:rsidRPr="008039B1">
        <w:rPr>
          <w:b/>
          <w:sz w:val="26"/>
          <w:szCs w:val="26"/>
        </w:rPr>
        <w:t xml:space="preserve">      </w:t>
      </w:r>
      <w:r w:rsidR="00B82DFB" w:rsidRPr="008039B1">
        <w:rPr>
          <w:b/>
          <w:sz w:val="26"/>
          <w:szCs w:val="26"/>
        </w:rPr>
        <w:t xml:space="preserve">   </w:t>
      </w:r>
      <w:r w:rsidR="00B94EDE" w:rsidRPr="008039B1">
        <w:rPr>
          <w:b/>
          <w:sz w:val="26"/>
          <w:szCs w:val="26"/>
        </w:rPr>
        <w:t xml:space="preserve">     </w:t>
      </w:r>
      <w:r w:rsidR="00D4198D" w:rsidRPr="008039B1">
        <w:rPr>
          <w:b/>
          <w:sz w:val="26"/>
          <w:szCs w:val="26"/>
        </w:rPr>
        <w:t xml:space="preserve">  </w:t>
      </w:r>
      <w:r w:rsidR="00050494" w:rsidRPr="008039B1">
        <w:rPr>
          <w:b/>
          <w:sz w:val="26"/>
          <w:szCs w:val="26"/>
        </w:rPr>
        <w:t xml:space="preserve">  </w:t>
      </w:r>
      <w:r w:rsidR="00D60154" w:rsidRPr="008039B1">
        <w:rPr>
          <w:b/>
          <w:sz w:val="26"/>
          <w:szCs w:val="26"/>
        </w:rPr>
        <w:t xml:space="preserve">   </w:t>
      </w:r>
      <w:r w:rsidR="00050494" w:rsidRPr="008039B1">
        <w:rPr>
          <w:b/>
          <w:sz w:val="26"/>
          <w:szCs w:val="26"/>
        </w:rPr>
        <w:t xml:space="preserve">     </w:t>
      </w:r>
      <w:r w:rsidR="00D4198D" w:rsidRPr="008039B1">
        <w:rPr>
          <w:b/>
          <w:sz w:val="26"/>
          <w:szCs w:val="26"/>
        </w:rPr>
        <w:t xml:space="preserve">  </w:t>
      </w:r>
      <w:r w:rsidR="00F969B8" w:rsidRPr="008039B1">
        <w:rPr>
          <w:b/>
          <w:sz w:val="26"/>
          <w:szCs w:val="26"/>
        </w:rPr>
        <w:t xml:space="preserve">        </w:t>
      </w:r>
      <w:r w:rsidR="00D4198D" w:rsidRPr="008039B1">
        <w:rPr>
          <w:b/>
          <w:sz w:val="26"/>
          <w:szCs w:val="26"/>
        </w:rPr>
        <w:t xml:space="preserve">  </w:t>
      </w:r>
      <w:r w:rsidR="00711442" w:rsidRPr="008039B1">
        <w:rPr>
          <w:b/>
          <w:sz w:val="26"/>
          <w:szCs w:val="26"/>
        </w:rPr>
        <w:t xml:space="preserve">  </w:t>
      </w:r>
      <w:r w:rsidR="000A1656" w:rsidRPr="008039B1">
        <w:rPr>
          <w:b/>
          <w:sz w:val="26"/>
          <w:szCs w:val="26"/>
        </w:rPr>
        <w:t xml:space="preserve"> </w:t>
      </w:r>
      <w:r w:rsidR="00C6168F" w:rsidRPr="008039B1">
        <w:rPr>
          <w:b/>
          <w:sz w:val="26"/>
          <w:szCs w:val="26"/>
        </w:rPr>
        <w:t xml:space="preserve">    </w:t>
      </w:r>
      <w:r w:rsidR="00BA22B7" w:rsidRPr="008039B1">
        <w:rPr>
          <w:b/>
          <w:sz w:val="26"/>
          <w:szCs w:val="26"/>
        </w:rPr>
        <w:t xml:space="preserve">  </w:t>
      </w:r>
      <w:r w:rsidR="00403103" w:rsidRPr="008039B1">
        <w:rPr>
          <w:b/>
          <w:sz w:val="26"/>
          <w:szCs w:val="26"/>
        </w:rPr>
        <w:t xml:space="preserve">      </w:t>
      </w:r>
      <w:r w:rsidR="00DE48ED" w:rsidRPr="008039B1">
        <w:rPr>
          <w:b/>
          <w:sz w:val="26"/>
          <w:szCs w:val="26"/>
        </w:rPr>
        <w:t xml:space="preserve">                </w:t>
      </w:r>
      <w:r w:rsidR="00D4198D" w:rsidRPr="008039B1">
        <w:rPr>
          <w:b/>
          <w:sz w:val="26"/>
          <w:szCs w:val="26"/>
        </w:rPr>
        <w:t xml:space="preserve"> </w:t>
      </w:r>
      <w:r w:rsidR="00D420FE" w:rsidRPr="008039B1">
        <w:rPr>
          <w:b/>
          <w:sz w:val="26"/>
          <w:szCs w:val="26"/>
        </w:rPr>
        <w:t xml:space="preserve">           </w:t>
      </w:r>
      <w:r w:rsidR="00FF0CFC" w:rsidRPr="008039B1">
        <w:rPr>
          <w:b/>
          <w:sz w:val="26"/>
          <w:szCs w:val="26"/>
        </w:rPr>
        <w:t xml:space="preserve">№ </w:t>
      </w:r>
      <w:r w:rsidR="00D420FE" w:rsidRPr="008039B1">
        <w:rPr>
          <w:b/>
          <w:sz w:val="26"/>
          <w:szCs w:val="26"/>
        </w:rPr>
        <w:t>3</w:t>
      </w:r>
      <w:r w:rsidR="00697DB3" w:rsidRPr="008039B1">
        <w:rPr>
          <w:b/>
          <w:sz w:val="26"/>
          <w:szCs w:val="26"/>
        </w:rPr>
        <w:t>73</w:t>
      </w:r>
      <w:r w:rsidR="00FF0CFC" w:rsidRPr="008039B1">
        <w:rPr>
          <w:b/>
          <w:sz w:val="26"/>
          <w:szCs w:val="26"/>
        </w:rPr>
        <w:t>/</w:t>
      </w:r>
      <w:r w:rsidR="00B32199" w:rsidRPr="008039B1">
        <w:rPr>
          <w:b/>
          <w:sz w:val="26"/>
          <w:szCs w:val="26"/>
        </w:rPr>
        <w:t>2</w:t>
      </w:r>
      <w:r w:rsidR="00FF0CFC" w:rsidRPr="008039B1">
        <w:rPr>
          <w:b/>
          <w:sz w:val="26"/>
          <w:szCs w:val="26"/>
        </w:rPr>
        <w:t>4</w:t>
      </w:r>
    </w:p>
    <w:p w:rsidR="00B94EDE" w:rsidRPr="008039B1" w:rsidRDefault="00B94EDE" w:rsidP="008039B1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2535F" w:rsidRPr="008039B1" w:rsidRDefault="00B94EDE" w:rsidP="008039B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039B1">
        <w:rPr>
          <w:b/>
          <w:sz w:val="26"/>
          <w:szCs w:val="26"/>
        </w:rPr>
        <w:t xml:space="preserve">Реквизиты </w:t>
      </w:r>
      <w:r w:rsidR="000036E0" w:rsidRPr="008039B1">
        <w:rPr>
          <w:b/>
          <w:sz w:val="26"/>
          <w:szCs w:val="26"/>
        </w:rPr>
        <w:t>заявлени</w:t>
      </w:r>
      <w:r w:rsidR="005B44AC" w:rsidRPr="008039B1">
        <w:rPr>
          <w:b/>
          <w:sz w:val="26"/>
          <w:szCs w:val="26"/>
        </w:rPr>
        <w:t>я</w:t>
      </w:r>
      <w:r w:rsidRPr="008039B1">
        <w:rPr>
          <w:b/>
          <w:sz w:val="26"/>
          <w:szCs w:val="26"/>
        </w:rPr>
        <w:t>:</w:t>
      </w:r>
      <w:r w:rsidR="00554D82" w:rsidRPr="008039B1">
        <w:rPr>
          <w:sz w:val="26"/>
          <w:szCs w:val="26"/>
        </w:rPr>
        <w:tab/>
      </w:r>
      <w:r w:rsidR="006751E7" w:rsidRPr="008039B1">
        <w:rPr>
          <w:sz w:val="26"/>
          <w:szCs w:val="26"/>
        </w:rPr>
        <w:t xml:space="preserve">от </w:t>
      </w:r>
      <w:r w:rsidR="00CA3979" w:rsidRPr="008039B1">
        <w:rPr>
          <w:sz w:val="26"/>
          <w:szCs w:val="26"/>
        </w:rPr>
        <w:t>2</w:t>
      </w:r>
      <w:r w:rsidR="005B44AC" w:rsidRPr="008039B1">
        <w:rPr>
          <w:sz w:val="26"/>
          <w:szCs w:val="26"/>
        </w:rPr>
        <w:t>4</w:t>
      </w:r>
      <w:r w:rsidR="00CA3979" w:rsidRPr="008039B1">
        <w:rPr>
          <w:sz w:val="26"/>
          <w:szCs w:val="26"/>
        </w:rPr>
        <w:t xml:space="preserve">.04.2024 № </w:t>
      </w:r>
      <w:r w:rsidR="005B44AC" w:rsidRPr="008039B1">
        <w:rPr>
          <w:sz w:val="26"/>
          <w:szCs w:val="26"/>
        </w:rPr>
        <w:t>33-8-1438/24-(0)-0</w:t>
      </w:r>
    </w:p>
    <w:p w:rsidR="006751E7" w:rsidRPr="008039B1" w:rsidRDefault="00F9260C" w:rsidP="008039B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8039B1">
        <w:rPr>
          <w:b/>
          <w:sz w:val="26"/>
          <w:szCs w:val="26"/>
        </w:rPr>
        <w:tab/>
      </w:r>
    </w:p>
    <w:p w:rsidR="00AC5D31" w:rsidRPr="008039B1" w:rsidRDefault="00470695" w:rsidP="008039B1">
      <w:pPr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8039B1">
        <w:rPr>
          <w:b/>
          <w:sz w:val="26"/>
          <w:szCs w:val="26"/>
        </w:rPr>
        <w:t>Информация о заявителе:</w:t>
      </w:r>
      <w:r w:rsidR="000A0C5E" w:rsidRPr="008039B1">
        <w:rPr>
          <w:b/>
          <w:sz w:val="26"/>
          <w:szCs w:val="26"/>
        </w:rPr>
        <w:t xml:space="preserve"> </w:t>
      </w:r>
      <w:r w:rsidR="000A0C5E" w:rsidRPr="008039B1">
        <w:rPr>
          <w:b/>
          <w:sz w:val="26"/>
          <w:szCs w:val="26"/>
        </w:rPr>
        <w:tab/>
      </w:r>
      <w:r w:rsidR="001F5046">
        <w:rPr>
          <w:sz w:val="26"/>
          <w:szCs w:val="26"/>
        </w:rPr>
        <w:t>***</w:t>
      </w:r>
    </w:p>
    <w:p w:rsidR="0052535F" w:rsidRPr="008039B1" w:rsidRDefault="006751E7" w:rsidP="008039B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8039B1">
        <w:rPr>
          <w:b/>
          <w:sz w:val="26"/>
          <w:szCs w:val="26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6751E7" w:rsidRPr="008039B1" w:rsidTr="00F60B94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6751E7" w:rsidRPr="008039B1" w:rsidRDefault="006751E7" w:rsidP="008039B1">
            <w:pPr>
              <w:spacing w:after="0" w:line="240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039B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недвижимости: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8507B1" w:rsidRPr="008039B1" w:rsidRDefault="005B44AC" w:rsidP="008039B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039B1">
              <w:rPr>
                <w:rFonts w:eastAsia="Times New Roman"/>
                <w:color w:val="000000"/>
                <w:sz w:val="26"/>
                <w:szCs w:val="26"/>
              </w:rPr>
              <w:t>77:01:0005016:3834</w:t>
            </w:r>
          </w:p>
        </w:tc>
      </w:tr>
    </w:tbl>
    <w:p w:rsidR="005B44AC" w:rsidRPr="008039B1" w:rsidRDefault="00AC5D31" w:rsidP="008039B1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sz w:val="26"/>
          <w:szCs w:val="26"/>
        </w:rPr>
      </w:pPr>
      <w:r w:rsidRPr="008039B1">
        <w:rPr>
          <w:b/>
          <w:sz w:val="26"/>
          <w:szCs w:val="26"/>
        </w:rPr>
        <w:t xml:space="preserve">Адрес: </w:t>
      </w:r>
      <w:r w:rsidRPr="008039B1">
        <w:rPr>
          <w:b/>
          <w:sz w:val="26"/>
          <w:szCs w:val="26"/>
        </w:rPr>
        <w:tab/>
      </w:r>
      <w:r w:rsidR="00BC71EF" w:rsidRPr="008039B1">
        <w:rPr>
          <w:sz w:val="26"/>
          <w:szCs w:val="26"/>
        </w:rPr>
        <w:t>г. Москва</w:t>
      </w:r>
      <w:r w:rsidR="00F9260C" w:rsidRPr="008039B1">
        <w:rPr>
          <w:sz w:val="26"/>
          <w:szCs w:val="26"/>
        </w:rPr>
        <w:t xml:space="preserve">, </w:t>
      </w:r>
      <w:proofErr w:type="spellStart"/>
      <w:r w:rsidR="005B44AC" w:rsidRPr="008039B1">
        <w:rPr>
          <w:sz w:val="26"/>
          <w:szCs w:val="26"/>
        </w:rPr>
        <w:t>вн</w:t>
      </w:r>
      <w:proofErr w:type="spellEnd"/>
      <w:r w:rsidR="005B44AC" w:rsidRPr="008039B1">
        <w:rPr>
          <w:sz w:val="26"/>
          <w:szCs w:val="26"/>
        </w:rPr>
        <w:t>. тер. г. муниципальный округ Хамовники,</w:t>
      </w:r>
    </w:p>
    <w:p w:rsidR="00BC71EF" w:rsidRPr="008039B1" w:rsidRDefault="005B44AC" w:rsidP="008039B1">
      <w:pPr>
        <w:tabs>
          <w:tab w:val="left" w:pos="5670"/>
        </w:tabs>
        <w:spacing w:after="0" w:line="240" w:lineRule="auto"/>
        <w:ind w:left="5529" w:hanging="5529"/>
        <w:contextualSpacing/>
        <w:jc w:val="both"/>
        <w:rPr>
          <w:b/>
          <w:sz w:val="26"/>
          <w:szCs w:val="26"/>
        </w:rPr>
      </w:pPr>
      <w:r w:rsidRPr="008039B1">
        <w:rPr>
          <w:b/>
          <w:sz w:val="26"/>
          <w:szCs w:val="26"/>
        </w:rPr>
        <w:tab/>
      </w:r>
      <w:r w:rsidRPr="008039B1">
        <w:rPr>
          <w:sz w:val="26"/>
          <w:szCs w:val="26"/>
        </w:rPr>
        <w:t>Комсомольский</w:t>
      </w:r>
      <w:r w:rsidR="00A71740" w:rsidRPr="008039B1">
        <w:rPr>
          <w:sz w:val="26"/>
          <w:szCs w:val="26"/>
        </w:rPr>
        <w:t xml:space="preserve"> </w:t>
      </w:r>
      <w:proofErr w:type="spellStart"/>
      <w:r w:rsidR="00A71740" w:rsidRPr="008039B1">
        <w:rPr>
          <w:sz w:val="26"/>
          <w:szCs w:val="26"/>
        </w:rPr>
        <w:t>пр-кт</w:t>
      </w:r>
      <w:proofErr w:type="spellEnd"/>
      <w:r w:rsidRPr="008039B1">
        <w:rPr>
          <w:sz w:val="26"/>
          <w:szCs w:val="26"/>
        </w:rPr>
        <w:t>, д. 9А, пом. 29</w:t>
      </w:r>
    </w:p>
    <w:p w:rsidR="00470695" w:rsidRPr="008039B1" w:rsidRDefault="00470695" w:rsidP="008039B1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8039B1">
        <w:rPr>
          <w:b/>
          <w:sz w:val="26"/>
          <w:szCs w:val="26"/>
        </w:rPr>
        <w:t>Информация о проведенной проверке:</w:t>
      </w:r>
    </w:p>
    <w:p w:rsidR="00B25A90" w:rsidRPr="008039B1" w:rsidRDefault="00B25A90" w:rsidP="008039B1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</w:p>
    <w:p w:rsidR="00F9000D" w:rsidRPr="008039B1" w:rsidRDefault="0099169A" w:rsidP="008039B1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8039B1">
        <w:rPr>
          <w:kern w:val="24"/>
          <w:sz w:val="26"/>
          <w:szCs w:val="26"/>
        </w:rPr>
        <w:t>Государственная кадастровая оценка в городе Москве в 2023 году пров</w:t>
      </w:r>
      <w:r w:rsidR="00144976" w:rsidRPr="008039B1">
        <w:rPr>
          <w:kern w:val="24"/>
          <w:sz w:val="26"/>
          <w:szCs w:val="26"/>
        </w:rPr>
        <w:t xml:space="preserve">едена </w:t>
      </w:r>
      <w:r w:rsidR="002625F0" w:rsidRPr="008039B1">
        <w:rPr>
          <w:kern w:val="24"/>
          <w:sz w:val="26"/>
          <w:szCs w:val="26"/>
        </w:rPr>
        <w:br/>
      </w:r>
      <w:r w:rsidRPr="008039B1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D420FE" w:rsidRPr="008039B1">
        <w:rPr>
          <w:kern w:val="24"/>
          <w:sz w:val="26"/>
          <w:szCs w:val="26"/>
        </w:rPr>
        <w:t xml:space="preserve"> (далее – Закон о ГКО)</w:t>
      </w:r>
      <w:r w:rsidR="008039B1">
        <w:rPr>
          <w:kern w:val="24"/>
          <w:sz w:val="26"/>
          <w:szCs w:val="26"/>
        </w:rPr>
        <w:t>, Методическими указаниями</w:t>
      </w:r>
      <w:r w:rsidR="008039B1">
        <w:rPr>
          <w:kern w:val="24"/>
          <w:sz w:val="26"/>
          <w:szCs w:val="26"/>
        </w:rPr>
        <w:br/>
      </w:r>
      <w:r w:rsidRPr="008039B1">
        <w:rPr>
          <w:kern w:val="24"/>
          <w:sz w:val="26"/>
          <w:szCs w:val="26"/>
        </w:rPr>
        <w:t>о государственной кадастровой оценке, ут</w:t>
      </w:r>
      <w:r w:rsidR="008039B1">
        <w:rPr>
          <w:kern w:val="24"/>
          <w:sz w:val="26"/>
          <w:szCs w:val="26"/>
        </w:rPr>
        <w:t xml:space="preserve">вержденными приказом </w:t>
      </w:r>
      <w:proofErr w:type="spellStart"/>
      <w:r w:rsidR="008039B1">
        <w:rPr>
          <w:kern w:val="24"/>
          <w:sz w:val="26"/>
          <w:szCs w:val="26"/>
        </w:rPr>
        <w:t>Росреестра</w:t>
      </w:r>
      <w:proofErr w:type="spellEnd"/>
      <w:r w:rsidR="008039B1">
        <w:rPr>
          <w:kern w:val="24"/>
          <w:sz w:val="26"/>
          <w:szCs w:val="26"/>
        </w:rPr>
        <w:br/>
      </w:r>
      <w:r w:rsidRPr="008039B1">
        <w:rPr>
          <w:kern w:val="24"/>
          <w:sz w:val="26"/>
          <w:szCs w:val="26"/>
        </w:rPr>
        <w:t>от 04.08.2021 № П/0336</w:t>
      </w:r>
      <w:r w:rsidR="00F9000D" w:rsidRPr="008039B1">
        <w:rPr>
          <w:kern w:val="24"/>
          <w:sz w:val="26"/>
          <w:szCs w:val="26"/>
        </w:rPr>
        <w:t xml:space="preserve">. </w:t>
      </w:r>
    </w:p>
    <w:p w:rsidR="00A71740" w:rsidRPr="008039B1" w:rsidRDefault="00A71740" w:rsidP="008039B1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8039B1">
        <w:rPr>
          <w:kern w:val="24"/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8039B1">
        <w:rPr>
          <w:kern w:val="24"/>
          <w:sz w:val="26"/>
          <w:szCs w:val="26"/>
        </w:rPr>
        <w:t>Роскадастр</w:t>
      </w:r>
      <w:proofErr w:type="spellEnd"/>
      <w:r w:rsidRPr="008039B1">
        <w:rPr>
          <w:kern w:val="24"/>
          <w:sz w:val="26"/>
          <w:szCs w:val="26"/>
        </w:rPr>
        <w:t xml:space="preserve">» по Москве в соответствии с частью 7 статьи 15 Закона о ГКО, кадастровая стоимость объекта недвижимости с кадастровым номером 77:01:0005016:3834 </w:t>
      </w:r>
      <w:r w:rsidR="00E405EF" w:rsidRPr="008039B1">
        <w:rPr>
          <w:kern w:val="24"/>
          <w:sz w:val="26"/>
          <w:szCs w:val="26"/>
        </w:rPr>
        <w:t xml:space="preserve">(далее – Объект недвижимости) </w:t>
      </w:r>
      <w:r w:rsidRPr="008039B1">
        <w:rPr>
          <w:kern w:val="24"/>
          <w:sz w:val="26"/>
          <w:szCs w:val="26"/>
        </w:rPr>
        <w:t>определена ГБУ «Центр имущественных платежей» с учетом его отнесения к группе 5 «Объекты, предназначенные для временного проживания», подгруппе 5.2 «Апартаменты (основная территория)» в размере 13 045 606,21 руб.</w:t>
      </w:r>
    </w:p>
    <w:p w:rsidR="00E405EF" w:rsidRPr="008039B1" w:rsidRDefault="00E405EF" w:rsidP="008039B1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8039B1">
        <w:rPr>
          <w:kern w:val="24"/>
          <w:sz w:val="26"/>
          <w:szCs w:val="26"/>
        </w:rPr>
        <w:t xml:space="preserve">Согласно сведениям, предоставленным Государственным бюджетным учреждением города Москвы «Московский контрольно-мониторинговый центр недвижимости», Объект недвижимости фактически используется под «Апартаменты», что подтверждает отнесение </w:t>
      </w:r>
      <w:r w:rsidR="006B0891" w:rsidRPr="008039B1">
        <w:rPr>
          <w:kern w:val="24"/>
          <w:sz w:val="26"/>
          <w:szCs w:val="26"/>
        </w:rPr>
        <w:t xml:space="preserve">его </w:t>
      </w:r>
      <w:r w:rsidRPr="008039B1">
        <w:rPr>
          <w:kern w:val="24"/>
          <w:sz w:val="26"/>
          <w:szCs w:val="26"/>
        </w:rPr>
        <w:t>к группе 5 «Объекты, предназначенные для временного проживания», подгруппе 5.2 «Апартаменты (основная территория)».</w:t>
      </w:r>
    </w:p>
    <w:p w:rsidR="00E5767B" w:rsidRPr="008039B1" w:rsidRDefault="00E5767B" w:rsidP="008039B1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8039B1">
        <w:rPr>
          <w:kern w:val="24"/>
          <w:sz w:val="26"/>
          <w:szCs w:val="26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 w:rsidR="000601F6" w:rsidRPr="008039B1">
        <w:rPr>
          <w:kern w:val="24"/>
          <w:sz w:val="26"/>
          <w:szCs w:val="26"/>
        </w:rPr>
        <w:t xml:space="preserve">тва, </w:t>
      </w:r>
      <w:proofErr w:type="spellStart"/>
      <w:r w:rsidR="000601F6" w:rsidRPr="008039B1">
        <w:rPr>
          <w:kern w:val="24"/>
          <w:sz w:val="26"/>
          <w:szCs w:val="26"/>
        </w:rPr>
        <w:t>машино</w:t>
      </w:r>
      <w:proofErr w:type="spellEnd"/>
      <w:r w:rsidR="000601F6" w:rsidRPr="008039B1">
        <w:rPr>
          <w:kern w:val="24"/>
          <w:sz w:val="26"/>
          <w:szCs w:val="26"/>
        </w:rPr>
        <w:t>-мест, расположенных</w:t>
      </w:r>
      <w:r w:rsidR="000601F6" w:rsidRPr="008039B1">
        <w:rPr>
          <w:kern w:val="24"/>
          <w:sz w:val="26"/>
          <w:szCs w:val="26"/>
        </w:rPr>
        <w:br/>
      </w:r>
      <w:r w:rsidRPr="008039B1">
        <w:rPr>
          <w:kern w:val="24"/>
          <w:sz w:val="26"/>
          <w:szCs w:val="26"/>
        </w:rPr>
        <w:t>на территории города Москвы, по состоянию на 01.01.20</w:t>
      </w:r>
      <w:r w:rsidR="000601F6" w:rsidRPr="008039B1">
        <w:rPr>
          <w:kern w:val="24"/>
          <w:sz w:val="26"/>
          <w:szCs w:val="26"/>
        </w:rPr>
        <w:t>23» (далее – Отчет)</w:t>
      </w:r>
      <w:r w:rsidR="000601F6" w:rsidRPr="008039B1">
        <w:rPr>
          <w:kern w:val="24"/>
          <w:sz w:val="26"/>
          <w:szCs w:val="26"/>
        </w:rPr>
        <w:br/>
        <w:t>и в разделе</w:t>
      </w:r>
      <w:r w:rsidR="00A3570C" w:rsidRPr="008039B1">
        <w:rPr>
          <w:kern w:val="24"/>
          <w:sz w:val="26"/>
          <w:szCs w:val="26"/>
        </w:rPr>
        <w:t xml:space="preserve"> </w:t>
      </w:r>
      <w:r w:rsidRPr="008039B1">
        <w:rPr>
          <w:kern w:val="24"/>
          <w:sz w:val="26"/>
          <w:szCs w:val="26"/>
        </w:rPr>
        <w:t xml:space="preserve">3.7.5.2 Тома 4 Отчета. </w:t>
      </w:r>
    </w:p>
    <w:p w:rsidR="00D71582" w:rsidRPr="008039B1" w:rsidRDefault="00D71582" w:rsidP="008039B1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8039B1">
        <w:rPr>
          <w:kern w:val="24"/>
          <w:sz w:val="26"/>
          <w:szCs w:val="26"/>
        </w:rPr>
        <w:lastRenderedPageBreak/>
        <w:t>В соответствии с таблицей 3-16</w:t>
      </w:r>
      <w:r w:rsidR="00EB0723" w:rsidRPr="008039B1">
        <w:rPr>
          <w:kern w:val="24"/>
          <w:sz w:val="26"/>
          <w:szCs w:val="26"/>
        </w:rPr>
        <w:t xml:space="preserve"> Тома 3 Отчета</w:t>
      </w:r>
      <w:r w:rsidRPr="008039B1">
        <w:rPr>
          <w:kern w:val="24"/>
          <w:sz w:val="26"/>
          <w:szCs w:val="26"/>
        </w:rPr>
        <w:t xml:space="preserve"> «</w:t>
      </w:r>
      <w:proofErr w:type="spellStart"/>
      <w:r w:rsidRPr="008039B1">
        <w:rPr>
          <w:kern w:val="24"/>
          <w:sz w:val="26"/>
          <w:szCs w:val="26"/>
        </w:rPr>
        <w:t>Ценообразующие</w:t>
      </w:r>
      <w:proofErr w:type="spellEnd"/>
      <w:r w:rsidRPr="008039B1">
        <w:rPr>
          <w:kern w:val="24"/>
          <w:sz w:val="26"/>
          <w:szCs w:val="26"/>
        </w:rPr>
        <w:t xml:space="preserve"> факторы, предусмотренные методическими указаниями о государственной кадастровой оценке, используемые и не используемые при определении кадастровой стоимости объектов капитального строительства» </w:t>
      </w:r>
      <w:proofErr w:type="spellStart"/>
      <w:r w:rsidRPr="008039B1">
        <w:rPr>
          <w:kern w:val="24"/>
          <w:sz w:val="26"/>
          <w:szCs w:val="26"/>
        </w:rPr>
        <w:t>ценообразующий</w:t>
      </w:r>
      <w:proofErr w:type="spellEnd"/>
      <w:r w:rsidRPr="008039B1">
        <w:rPr>
          <w:kern w:val="24"/>
          <w:sz w:val="26"/>
          <w:szCs w:val="26"/>
        </w:rPr>
        <w:t xml:space="preserve"> фактор «Вид использования»</w:t>
      </w:r>
      <w:r w:rsidRPr="008039B1">
        <w:rPr>
          <w:sz w:val="26"/>
          <w:szCs w:val="26"/>
        </w:rPr>
        <w:t xml:space="preserve"> и</w:t>
      </w:r>
      <w:r w:rsidRPr="008039B1">
        <w:rPr>
          <w:kern w:val="24"/>
          <w:sz w:val="26"/>
          <w:szCs w:val="26"/>
        </w:rPr>
        <w:t xml:space="preserve">спользуется для группировки объектов капитального строительства. </w:t>
      </w:r>
    </w:p>
    <w:p w:rsidR="00F5653A" w:rsidRPr="008039B1" w:rsidRDefault="00EA0982" w:rsidP="008039B1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8039B1">
        <w:rPr>
          <w:kern w:val="24"/>
          <w:sz w:val="26"/>
          <w:szCs w:val="26"/>
        </w:rPr>
        <w:t>Дополнительно сообщаем, что к</w:t>
      </w:r>
      <w:r w:rsidR="00F5653A" w:rsidRPr="008039B1">
        <w:rPr>
          <w:kern w:val="24"/>
          <w:sz w:val="26"/>
          <w:szCs w:val="26"/>
        </w:rPr>
        <w:t xml:space="preserve"> оценочной подгруппе 5.4 относятся помещения, расположенные в объектах, предназначенных для временного проживания, таких</w:t>
      </w:r>
      <w:r w:rsidR="000601F6" w:rsidRPr="008039B1">
        <w:rPr>
          <w:kern w:val="24"/>
          <w:sz w:val="26"/>
          <w:szCs w:val="26"/>
        </w:rPr>
        <w:br/>
      </w:r>
      <w:r w:rsidR="00F5653A" w:rsidRPr="008039B1">
        <w:rPr>
          <w:kern w:val="24"/>
          <w:sz w:val="26"/>
          <w:szCs w:val="26"/>
        </w:rPr>
        <w:t>как гостиницы, хостелы, общежития и другие.</w:t>
      </w:r>
    </w:p>
    <w:p w:rsidR="00735899" w:rsidRPr="008039B1" w:rsidRDefault="00735899" w:rsidP="008039B1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8039B1">
        <w:rPr>
          <w:kern w:val="24"/>
          <w:sz w:val="26"/>
          <w:szCs w:val="26"/>
        </w:rPr>
        <w:t xml:space="preserve">Ошибок, </w:t>
      </w:r>
      <w:r w:rsidR="00F5653A" w:rsidRPr="008039B1">
        <w:rPr>
          <w:kern w:val="24"/>
          <w:sz w:val="26"/>
          <w:szCs w:val="26"/>
        </w:rPr>
        <w:t>указанных в заявлении от 24.04.2024 № 33-8-1438/24-(0)-0</w:t>
      </w:r>
      <w:r w:rsidR="00C7660C" w:rsidRPr="008039B1">
        <w:rPr>
          <w:kern w:val="24"/>
          <w:sz w:val="26"/>
          <w:szCs w:val="26"/>
        </w:rPr>
        <w:t xml:space="preserve">, допущенных </w:t>
      </w:r>
      <w:r w:rsidR="00C7660C" w:rsidRPr="008039B1">
        <w:rPr>
          <w:kern w:val="24"/>
          <w:sz w:val="26"/>
          <w:szCs w:val="26"/>
        </w:rPr>
        <w:br/>
        <w:t>при определении кадастровой стоимости Объекта недвижимости по состоянию</w:t>
      </w:r>
      <w:r w:rsidR="008039B1">
        <w:rPr>
          <w:kern w:val="24"/>
          <w:sz w:val="26"/>
          <w:szCs w:val="26"/>
        </w:rPr>
        <w:br/>
      </w:r>
      <w:r w:rsidR="00C7660C" w:rsidRPr="008039B1">
        <w:rPr>
          <w:kern w:val="24"/>
          <w:sz w:val="26"/>
          <w:szCs w:val="26"/>
        </w:rPr>
        <w:t>на 01.01.2023</w:t>
      </w:r>
      <w:r w:rsidRPr="008039B1">
        <w:rPr>
          <w:kern w:val="24"/>
          <w:sz w:val="26"/>
          <w:szCs w:val="26"/>
        </w:rPr>
        <w:t>, не выявлено</w:t>
      </w:r>
      <w:r w:rsidR="00F5653A" w:rsidRPr="008039B1">
        <w:rPr>
          <w:kern w:val="24"/>
          <w:sz w:val="26"/>
          <w:szCs w:val="26"/>
        </w:rPr>
        <w:t>.</w:t>
      </w:r>
    </w:p>
    <w:sectPr w:rsidR="00735899" w:rsidRPr="008039B1" w:rsidSect="001A39EF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63" w:rsidRDefault="001E4963" w:rsidP="00AC7FD4">
      <w:r>
        <w:separator/>
      </w:r>
    </w:p>
  </w:endnote>
  <w:endnote w:type="continuationSeparator" w:id="0">
    <w:p w:rsidR="001E4963" w:rsidRDefault="001E496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63" w:rsidRDefault="001E4963" w:rsidP="00AC7FD4">
      <w:r>
        <w:separator/>
      </w:r>
    </w:p>
  </w:footnote>
  <w:footnote w:type="continuationSeparator" w:id="0">
    <w:p w:rsidR="001E4963" w:rsidRDefault="001E496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63" w:rsidRPr="00117319" w:rsidRDefault="001E496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1E4963" w:rsidRPr="004E2D85" w:rsidRDefault="001E496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01F6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5EC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4A2B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976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39EF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38A5"/>
    <w:rsid w:val="001E4963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046"/>
    <w:rsid w:val="001F52CB"/>
    <w:rsid w:val="001F585A"/>
    <w:rsid w:val="001F62B8"/>
    <w:rsid w:val="001F688E"/>
    <w:rsid w:val="001F71F6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57A0"/>
    <w:rsid w:val="00257D1C"/>
    <w:rsid w:val="00257F2B"/>
    <w:rsid w:val="002625F0"/>
    <w:rsid w:val="00264203"/>
    <w:rsid w:val="00264835"/>
    <w:rsid w:val="00265669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29ED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3239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8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3099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746F8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44AC"/>
    <w:rsid w:val="005B5077"/>
    <w:rsid w:val="005B683F"/>
    <w:rsid w:val="005B6FC1"/>
    <w:rsid w:val="005C0644"/>
    <w:rsid w:val="005C1051"/>
    <w:rsid w:val="005C2026"/>
    <w:rsid w:val="005C28DB"/>
    <w:rsid w:val="005C315D"/>
    <w:rsid w:val="005C3788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3A12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51E7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970F4"/>
    <w:rsid w:val="00697DB3"/>
    <w:rsid w:val="006A06D0"/>
    <w:rsid w:val="006A09B8"/>
    <w:rsid w:val="006A2219"/>
    <w:rsid w:val="006A2FD8"/>
    <w:rsid w:val="006A781E"/>
    <w:rsid w:val="006B089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5899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C03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3DC5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9B1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198A"/>
    <w:rsid w:val="008323A1"/>
    <w:rsid w:val="00833A4A"/>
    <w:rsid w:val="008403D9"/>
    <w:rsid w:val="0084148C"/>
    <w:rsid w:val="00841E65"/>
    <w:rsid w:val="00843FE9"/>
    <w:rsid w:val="008471BF"/>
    <w:rsid w:val="008507B1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EED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863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169A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570C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740"/>
    <w:rsid w:val="00A71E9C"/>
    <w:rsid w:val="00A74677"/>
    <w:rsid w:val="00A76177"/>
    <w:rsid w:val="00A777DC"/>
    <w:rsid w:val="00A851CF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A8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A4D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71EF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BF71C6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43D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708C7"/>
    <w:rsid w:val="00C72299"/>
    <w:rsid w:val="00C746E9"/>
    <w:rsid w:val="00C75E25"/>
    <w:rsid w:val="00C7660C"/>
    <w:rsid w:val="00C7792C"/>
    <w:rsid w:val="00C779CC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3979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175C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C7"/>
    <w:rsid w:val="00D36CFA"/>
    <w:rsid w:val="00D37938"/>
    <w:rsid w:val="00D40086"/>
    <w:rsid w:val="00D409AF"/>
    <w:rsid w:val="00D40C0E"/>
    <w:rsid w:val="00D40C77"/>
    <w:rsid w:val="00D4198D"/>
    <w:rsid w:val="00D420FE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3A04"/>
    <w:rsid w:val="00D6460B"/>
    <w:rsid w:val="00D666DB"/>
    <w:rsid w:val="00D669A1"/>
    <w:rsid w:val="00D70D8A"/>
    <w:rsid w:val="00D71582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43A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05EF"/>
    <w:rsid w:val="00E44450"/>
    <w:rsid w:val="00E46922"/>
    <w:rsid w:val="00E50B13"/>
    <w:rsid w:val="00E52360"/>
    <w:rsid w:val="00E54DEE"/>
    <w:rsid w:val="00E56D39"/>
    <w:rsid w:val="00E5767B"/>
    <w:rsid w:val="00E60D3B"/>
    <w:rsid w:val="00E633A6"/>
    <w:rsid w:val="00E635EF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534D"/>
    <w:rsid w:val="00E968B1"/>
    <w:rsid w:val="00E975FA"/>
    <w:rsid w:val="00EA0797"/>
    <w:rsid w:val="00EA0982"/>
    <w:rsid w:val="00EA1212"/>
    <w:rsid w:val="00EA2574"/>
    <w:rsid w:val="00EA26E9"/>
    <w:rsid w:val="00EA3F5F"/>
    <w:rsid w:val="00EA766B"/>
    <w:rsid w:val="00EA76CF"/>
    <w:rsid w:val="00EB00A6"/>
    <w:rsid w:val="00EB06A9"/>
    <w:rsid w:val="00EB0723"/>
    <w:rsid w:val="00EB0B62"/>
    <w:rsid w:val="00EB242A"/>
    <w:rsid w:val="00EB4A52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0C5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53A"/>
    <w:rsid w:val="00F56BD6"/>
    <w:rsid w:val="00F57FBE"/>
    <w:rsid w:val="00F60B94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00D"/>
    <w:rsid w:val="00F902EE"/>
    <w:rsid w:val="00F91840"/>
    <w:rsid w:val="00F91E22"/>
    <w:rsid w:val="00F9260C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419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4E0136A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D642-7CAE-4D80-8842-44F5B2CD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308</Words>
  <Characters>2407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2024-05-24T06:15:00Z</dcterms:modified>
</cp:coreProperties>
</file>