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1291A" w:rsidRDefault="0011291A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11291A" w:rsidRDefault="0011291A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11291A" w:rsidRDefault="0011291A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11291A" w:rsidRDefault="0011291A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11291A" w:rsidRDefault="0011291A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11291A" w:rsidRDefault="0011291A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11291A" w:rsidRDefault="0011291A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11291A" w:rsidRDefault="0011291A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11291A" w:rsidRDefault="0011291A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11291A" w:rsidRDefault="0011291A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11291A" w:rsidRDefault="0011291A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946EDB" w:rsidRDefault="00EF278C" w:rsidP="00193EBB">
      <w:pPr>
        <w:spacing w:after="0" w:line="252" w:lineRule="auto"/>
        <w:ind w:left="284"/>
        <w:jc w:val="center"/>
        <w:rPr>
          <w:b/>
        </w:rPr>
      </w:pPr>
      <w:r w:rsidRPr="00946EDB">
        <w:rPr>
          <w:b/>
        </w:rPr>
        <w:t>об отказе в</w:t>
      </w:r>
      <w:r w:rsidR="00785344" w:rsidRPr="00946EDB">
        <w:rPr>
          <w:b/>
        </w:rPr>
        <w:t xml:space="preserve"> пересчете кадастровой стоимости</w:t>
      </w:r>
    </w:p>
    <w:p w:rsidR="00470695" w:rsidRPr="00946EDB" w:rsidRDefault="00470695" w:rsidP="00193EBB">
      <w:pPr>
        <w:spacing w:after="0" w:line="252" w:lineRule="auto"/>
        <w:contextualSpacing/>
        <w:jc w:val="center"/>
        <w:rPr>
          <w:b/>
        </w:rPr>
      </w:pPr>
    </w:p>
    <w:p w:rsidR="00CA0C1C" w:rsidRPr="00946EDB" w:rsidRDefault="00753FB8" w:rsidP="00037CFE">
      <w:pPr>
        <w:spacing w:after="0" w:line="240" w:lineRule="auto"/>
        <w:ind w:right="-2"/>
        <w:rPr>
          <w:b/>
        </w:rPr>
      </w:pPr>
      <w:r w:rsidRPr="00946EDB">
        <w:rPr>
          <w:b/>
        </w:rPr>
        <w:t>«</w:t>
      </w:r>
      <w:r w:rsidR="00D24D4A">
        <w:rPr>
          <w:b/>
        </w:rPr>
        <w:t>05</w:t>
      </w:r>
      <w:r w:rsidR="00CA0C1C" w:rsidRPr="00946EDB">
        <w:rPr>
          <w:b/>
        </w:rPr>
        <w:t xml:space="preserve">» </w:t>
      </w:r>
      <w:r w:rsidR="00946EDB" w:rsidRPr="00946EDB">
        <w:rPr>
          <w:b/>
        </w:rPr>
        <w:t>июня</w:t>
      </w:r>
      <w:r w:rsidR="00A565C9" w:rsidRPr="00946EDB">
        <w:rPr>
          <w:b/>
        </w:rPr>
        <w:t xml:space="preserve"> 202</w:t>
      </w:r>
      <w:r w:rsidR="007F26C4" w:rsidRPr="00946EDB">
        <w:rPr>
          <w:b/>
        </w:rPr>
        <w:t>4</w:t>
      </w:r>
      <w:r w:rsidR="00CA0C1C" w:rsidRPr="00946EDB">
        <w:rPr>
          <w:b/>
        </w:rPr>
        <w:t xml:space="preserve"> г.                   </w:t>
      </w:r>
      <w:r w:rsidR="007B2BE8" w:rsidRPr="00946EDB">
        <w:rPr>
          <w:b/>
        </w:rPr>
        <w:t xml:space="preserve"> </w:t>
      </w:r>
      <w:r w:rsidR="00CA0C1C" w:rsidRPr="00946EDB">
        <w:rPr>
          <w:b/>
        </w:rPr>
        <w:t xml:space="preserve">                     </w:t>
      </w:r>
      <w:r w:rsidR="00B27561" w:rsidRPr="00946EDB">
        <w:rPr>
          <w:b/>
        </w:rPr>
        <w:t xml:space="preserve">   </w:t>
      </w:r>
      <w:r w:rsidR="00CA0C1C" w:rsidRPr="00946EDB">
        <w:rPr>
          <w:b/>
        </w:rPr>
        <w:t xml:space="preserve">    </w:t>
      </w:r>
      <w:r w:rsidR="00011DFC" w:rsidRPr="00946EDB">
        <w:rPr>
          <w:b/>
        </w:rPr>
        <w:t xml:space="preserve">       </w:t>
      </w:r>
      <w:r w:rsidR="003D5A2F" w:rsidRPr="00946EDB">
        <w:rPr>
          <w:b/>
        </w:rPr>
        <w:t xml:space="preserve">       </w:t>
      </w:r>
      <w:r w:rsidR="00011DFC" w:rsidRPr="00946EDB">
        <w:rPr>
          <w:b/>
        </w:rPr>
        <w:t xml:space="preserve">     </w:t>
      </w:r>
      <w:r w:rsidR="00E832B6" w:rsidRPr="00946EDB">
        <w:rPr>
          <w:b/>
        </w:rPr>
        <w:t xml:space="preserve">  </w:t>
      </w:r>
      <w:r w:rsidR="00586F40" w:rsidRPr="00946EDB">
        <w:rPr>
          <w:b/>
        </w:rPr>
        <w:t xml:space="preserve">  </w:t>
      </w:r>
      <w:r w:rsidR="00BA20AD" w:rsidRPr="00946EDB">
        <w:rPr>
          <w:b/>
        </w:rPr>
        <w:t xml:space="preserve">             </w:t>
      </w:r>
      <w:r w:rsidR="00586F40" w:rsidRPr="00946EDB">
        <w:rPr>
          <w:b/>
        </w:rPr>
        <w:t xml:space="preserve"> </w:t>
      </w:r>
      <w:r w:rsidR="006D5697">
        <w:rPr>
          <w:b/>
        </w:rPr>
        <w:t xml:space="preserve">                        </w:t>
      </w:r>
      <w:r w:rsidR="000151B1" w:rsidRPr="00946EDB">
        <w:rPr>
          <w:b/>
        </w:rPr>
        <w:t xml:space="preserve">        </w:t>
      </w:r>
      <w:r w:rsidR="00A42530" w:rsidRPr="00946EDB">
        <w:rPr>
          <w:b/>
        </w:rPr>
        <w:t xml:space="preserve">№ </w:t>
      </w:r>
      <w:r w:rsidR="00D24D4A">
        <w:rPr>
          <w:b/>
        </w:rPr>
        <w:t>39</w:t>
      </w:r>
      <w:r w:rsidR="00AD1520">
        <w:rPr>
          <w:b/>
        </w:rPr>
        <w:t>2</w:t>
      </w:r>
      <w:r w:rsidR="00A565C9" w:rsidRPr="00946EDB">
        <w:rPr>
          <w:b/>
        </w:rPr>
        <w:t>/2</w:t>
      </w:r>
      <w:r w:rsidR="007F26C4" w:rsidRPr="00946EDB">
        <w:rPr>
          <w:b/>
        </w:rPr>
        <w:t>4</w:t>
      </w:r>
    </w:p>
    <w:p w:rsidR="00B94EDE" w:rsidRPr="00946EDB" w:rsidRDefault="00B94EDE" w:rsidP="00037CFE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946EDB" w:rsidRDefault="00CA0C1C" w:rsidP="00037CFE">
      <w:pPr>
        <w:tabs>
          <w:tab w:val="left" w:pos="5387"/>
          <w:tab w:val="left" w:pos="5812"/>
        </w:tabs>
        <w:spacing w:after="0" w:line="240" w:lineRule="auto"/>
        <w:ind w:left="6804" w:right="-2" w:hanging="6804"/>
        <w:jc w:val="both"/>
      </w:pPr>
      <w:r w:rsidRPr="00946EDB">
        <w:rPr>
          <w:b/>
        </w:rPr>
        <w:t xml:space="preserve">Реквизиты </w:t>
      </w:r>
      <w:r w:rsidR="00CC151B" w:rsidRPr="00946EDB">
        <w:rPr>
          <w:b/>
        </w:rPr>
        <w:t>заявлени</w:t>
      </w:r>
      <w:r w:rsidR="00C9720B" w:rsidRPr="00946EDB">
        <w:rPr>
          <w:b/>
        </w:rPr>
        <w:t>я</w:t>
      </w:r>
      <w:r w:rsidRPr="00946EDB">
        <w:rPr>
          <w:b/>
        </w:rPr>
        <w:t>:</w:t>
      </w:r>
      <w:r w:rsidRPr="00946EDB">
        <w:tab/>
      </w:r>
      <w:r w:rsidR="00F326CF" w:rsidRPr="00946EDB">
        <w:t xml:space="preserve">от </w:t>
      </w:r>
      <w:r w:rsidR="00A13787" w:rsidRPr="00946EDB">
        <w:t>1</w:t>
      </w:r>
      <w:r w:rsidR="00946EDB" w:rsidRPr="00946EDB">
        <w:t>5</w:t>
      </w:r>
      <w:r w:rsidR="00A13787" w:rsidRPr="00946EDB">
        <w:t>.0</w:t>
      </w:r>
      <w:r w:rsidR="00946EDB" w:rsidRPr="00946EDB">
        <w:t>5</w:t>
      </w:r>
      <w:r w:rsidR="00A13787" w:rsidRPr="00946EDB">
        <w:t>.2024</w:t>
      </w:r>
      <w:r w:rsidR="00433294" w:rsidRPr="00946EDB">
        <w:t xml:space="preserve"> </w:t>
      </w:r>
      <w:r w:rsidR="00CB3527" w:rsidRPr="00946EDB">
        <w:t xml:space="preserve">№ </w:t>
      </w:r>
      <w:r w:rsidR="00946EDB" w:rsidRPr="00946EDB">
        <w:t>01-7995/24</w:t>
      </w:r>
    </w:p>
    <w:p w:rsidR="00906BC5" w:rsidRPr="00946EDB" w:rsidRDefault="00906BC5" w:rsidP="00037CFE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946EDB" w:rsidRDefault="00CA0C1C" w:rsidP="00037CFE">
      <w:pPr>
        <w:tabs>
          <w:tab w:val="left" w:pos="5387"/>
          <w:tab w:val="left" w:pos="5812"/>
          <w:tab w:val="left" w:pos="6237"/>
        </w:tabs>
        <w:spacing w:after="0" w:line="240" w:lineRule="auto"/>
        <w:ind w:left="5670" w:right="-2" w:hanging="5670"/>
        <w:jc w:val="both"/>
      </w:pPr>
      <w:r w:rsidRPr="00946EDB">
        <w:rPr>
          <w:b/>
        </w:rPr>
        <w:t xml:space="preserve">Информация о заявителе: </w:t>
      </w:r>
      <w:r w:rsidRPr="00946EDB">
        <w:rPr>
          <w:b/>
        </w:rPr>
        <w:tab/>
      </w:r>
      <w:r w:rsidR="0011291A">
        <w:t>***</w:t>
      </w:r>
    </w:p>
    <w:p w:rsidR="00737374" w:rsidRPr="00946EDB" w:rsidRDefault="00737374" w:rsidP="00037CFE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946EDB" w:rsidRDefault="00182F00" w:rsidP="00037CFE">
      <w:pPr>
        <w:tabs>
          <w:tab w:val="left" w:pos="5387"/>
        </w:tabs>
        <w:spacing w:after="0" w:line="240" w:lineRule="auto"/>
        <w:ind w:left="6804" w:right="-2" w:hanging="6804"/>
        <w:jc w:val="both"/>
      </w:pPr>
      <w:r w:rsidRPr="00946EDB">
        <w:rPr>
          <w:b/>
        </w:rPr>
        <w:t>Кадастровый</w:t>
      </w:r>
      <w:r w:rsidR="00737374" w:rsidRPr="00946EDB">
        <w:rPr>
          <w:b/>
        </w:rPr>
        <w:t xml:space="preserve"> номер объект</w:t>
      </w:r>
      <w:r w:rsidRPr="00946EDB">
        <w:rPr>
          <w:b/>
        </w:rPr>
        <w:t>а</w:t>
      </w:r>
      <w:r w:rsidR="00737374" w:rsidRPr="00946EDB">
        <w:rPr>
          <w:b/>
        </w:rPr>
        <w:t xml:space="preserve"> недвижимости:</w:t>
      </w:r>
      <w:r w:rsidR="00737374" w:rsidRPr="00946EDB">
        <w:rPr>
          <w:b/>
        </w:rPr>
        <w:tab/>
      </w:r>
      <w:r w:rsidR="004F5B8B" w:rsidRPr="00946EDB">
        <w:t>7</w:t>
      </w:r>
      <w:r w:rsidR="00946EDB" w:rsidRPr="00946EDB">
        <w:t>7:05:0007003:18</w:t>
      </w:r>
    </w:p>
    <w:p w:rsidR="00946EDB" w:rsidRDefault="00737374" w:rsidP="00037CFE">
      <w:pPr>
        <w:tabs>
          <w:tab w:val="left" w:pos="5387"/>
        </w:tabs>
        <w:spacing w:after="0" w:line="240" w:lineRule="auto"/>
        <w:ind w:left="5670" w:right="-2" w:hanging="5670"/>
        <w:jc w:val="both"/>
      </w:pPr>
      <w:r w:rsidRPr="00946EDB">
        <w:rPr>
          <w:b/>
        </w:rPr>
        <w:t xml:space="preserve">Адрес: </w:t>
      </w:r>
      <w:r w:rsidRPr="00946EDB">
        <w:rPr>
          <w:b/>
        </w:rPr>
        <w:tab/>
      </w:r>
      <w:r w:rsidR="00946EDB">
        <w:t xml:space="preserve">г. Москва, </w:t>
      </w:r>
      <w:proofErr w:type="spellStart"/>
      <w:r w:rsidR="00946EDB">
        <w:t>вн</w:t>
      </w:r>
      <w:proofErr w:type="spellEnd"/>
      <w:r w:rsidR="00946EDB">
        <w:t>. тер. г. муниципальный</w:t>
      </w:r>
    </w:p>
    <w:p w:rsidR="00946EDB" w:rsidRDefault="00946EDB" w:rsidP="00037CFE">
      <w:pPr>
        <w:tabs>
          <w:tab w:val="left" w:pos="5387"/>
        </w:tabs>
        <w:spacing w:after="0" w:line="240" w:lineRule="auto"/>
        <w:ind w:left="5670" w:right="-2" w:hanging="5670"/>
        <w:jc w:val="both"/>
      </w:pPr>
      <w:r>
        <w:tab/>
        <w:t>округ Чертаново Центральное,</w:t>
      </w:r>
    </w:p>
    <w:p w:rsidR="004A7F08" w:rsidRDefault="00946EDB" w:rsidP="00037CFE">
      <w:pPr>
        <w:tabs>
          <w:tab w:val="left" w:pos="5387"/>
        </w:tabs>
        <w:spacing w:after="0" w:line="240" w:lineRule="auto"/>
        <w:ind w:left="5670" w:right="-2" w:hanging="5670"/>
        <w:jc w:val="both"/>
      </w:pPr>
      <w:r>
        <w:tab/>
        <w:t>проезд 1-й Дорожный, земельный участок 9</w:t>
      </w:r>
    </w:p>
    <w:p w:rsidR="00994736" w:rsidRPr="00946EDB" w:rsidRDefault="00994736" w:rsidP="00994736">
      <w:pPr>
        <w:tabs>
          <w:tab w:val="left" w:pos="5387"/>
        </w:tabs>
        <w:spacing w:after="0" w:line="240" w:lineRule="auto"/>
        <w:ind w:left="5670" w:hanging="5670"/>
        <w:jc w:val="both"/>
        <w:rPr>
          <w:b/>
        </w:rPr>
      </w:pPr>
    </w:p>
    <w:p w:rsidR="00994736" w:rsidRDefault="00470695" w:rsidP="00994736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946EDB">
        <w:rPr>
          <w:b/>
        </w:rPr>
        <w:t>Информация о проведенной проверке:</w:t>
      </w:r>
    </w:p>
    <w:p w:rsidR="00994736" w:rsidRDefault="00994736" w:rsidP="00994736">
      <w:pPr>
        <w:tabs>
          <w:tab w:val="left" w:pos="5103"/>
          <w:tab w:val="left" w:pos="5812"/>
        </w:tabs>
        <w:spacing w:after="0" w:line="240" w:lineRule="auto"/>
        <w:jc w:val="both"/>
      </w:pPr>
    </w:p>
    <w:p w:rsidR="00FC3808" w:rsidRPr="00946EDB" w:rsidRDefault="00FC3808" w:rsidP="00994736">
      <w:pPr>
        <w:tabs>
          <w:tab w:val="left" w:pos="5103"/>
          <w:tab w:val="left" w:pos="5812"/>
        </w:tabs>
        <w:spacing w:after="0" w:line="240" w:lineRule="auto"/>
        <w:ind w:firstLine="709"/>
        <w:jc w:val="both"/>
      </w:pPr>
      <w:r w:rsidRPr="00946EDB">
        <w:t>Государственная кадастровая оценка в городе Москве в 2022 году проведена</w:t>
      </w:r>
      <w:r w:rsidR="006D5697">
        <w:br/>
      </w:r>
      <w:r w:rsidRPr="00946EDB">
        <w:t>в соответствии с Федеральным законом от 03.07.2016 № 237-ФЗ «О государственной кадастровой оценке»</w:t>
      </w:r>
      <w:r w:rsidR="004973FA" w:rsidRPr="00946EDB">
        <w:t xml:space="preserve"> (далее – Закон о ГКО)</w:t>
      </w:r>
      <w:r w:rsidRPr="00946EDB"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946EDB">
        <w:t>Росреестра</w:t>
      </w:r>
      <w:proofErr w:type="spellEnd"/>
      <w:r w:rsidRPr="00946EDB">
        <w:t xml:space="preserve"> от 04.08.2021 № П/0336 (далее – Методические указания).</w:t>
      </w:r>
    </w:p>
    <w:p w:rsidR="00FC3808" w:rsidRPr="00946EDB" w:rsidRDefault="00FC3808" w:rsidP="00037CFE">
      <w:pPr>
        <w:spacing w:after="0" w:line="240" w:lineRule="auto"/>
        <w:ind w:firstLine="709"/>
        <w:jc w:val="both"/>
      </w:pPr>
      <w:r w:rsidRPr="00946EDB">
        <w:t>В соответствии с пунктом 3 Методических указаний при определении кадастровой стоимости используются методы массовой оценки, при которых осуществляется построение единых для групп объектов недвижимости, имеющих схожие характеристики, моделей определения кадастровой стоимости.</w:t>
      </w:r>
    </w:p>
    <w:p w:rsidR="002D2E29" w:rsidRPr="00946EDB" w:rsidRDefault="002D2E29" w:rsidP="00037C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46EDB">
        <w:t xml:space="preserve">Кадастровая стоимость земельного участка с кадастровым номером </w:t>
      </w:r>
      <w:r w:rsidR="00946EDB" w:rsidRPr="00946EDB">
        <w:t xml:space="preserve">77:05:0007003:18 </w:t>
      </w:r>
      <w:r w:rsidRPr="00946EDB">
        <w:t xml:space="preserve">(далее – Земельный участок) </w:t>
      </w:r>
      <w:r w:rsidR="00946EDB" w:rsidRPr="00946EDB">
        <w:t>в размере 467</w:t>
      </w:r>
      <w:r w:rsidR="00946EDB">
        <w:t> </w:t>
      </w:r>
      <w:r w:rsidR="00946EDB" w:rsidRPr="00946EDB">
        <w:t>139</w:t>
      </w:r>
      <w:r w:rsidR="00946EDB">
        <w:t> </w:t>
      </w:r>
      <w:r w:rsidR="00946EDB" w:rsidRPr="00946EDB">
        <w:t>000,00 руб. 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="00946EDB" w:rsidRPr="00946EDB">
        <w:t>Роскадастр</w:t>
      </w:r>
      <w:proofErr w:type="spellEnd"/>
      <w:r w:rsidR="00946EDB" w:rsidRPr="00946EDB">
        <w:t xml:space="preserve">» по Москве, в соответствии со статьей 16 Закона о ГКО с учетом его отнесения к группе 6 «Земельные участки, предназначенные для размещения административных и офисных зданий», подгруппе 6.1 «Земельные участки, предназначенные </w:t>
      </w:r>
      <w:r w:rsidR="00AE18F4">
        <w:br/>
      </w:r>
      <w:r w:rsidR="00946EDB" w:rsidRPr="00946EDB">
        <w:t>для размещения прочей промышленности».</w:t>
      </w:r>
    </w:p>
    <w:p w:rsidR="00A45693" w:rsidRPr="00946EDB" w:rsidRDefault="00A45693" w:rsidP="00037C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46EDB">
        <w:t xml:space="preserve">Согласно разделу 3.7.1.1 Отчета № 1/2022 «Об итогах государственной кадастровой оценки земельных участков, расположенных на территории </w:t>
      </w:r>
      <w:r w:rsidR="00946EDB">
        <w:t>города Москвы, по состоянию</w:t>
      </w:r>
      <w:r w:rsidR="00946EDB">
        <w:br/>
      </w:r>
      <w:r w:rsidRPr="00946EDB">
        <w:t>на 01.01.2022»</w:t>
      </w:r>
      <w:r w:rsidR="00CD33BC" w:rsidRPr="00946EDB">
        <w:t xml:space="preserve"> (далее – Отчет о ГКО)</w:t>
      </w:r>
      <w:r w:rsidRPr="00946EDB">
        <w:t xml:space="preserve"> в целях расчета корректировки на плотность застройки осуществляется сбор и обработка информации о зданиях, расположенных на земельном участке, содержащейся в Едином государственном реестре недвижимости (далее – ЕГРН).</w:t>
      </w:r>
    </w:p>
    <w:p w:rsidR="00562970" w:rsidRPr="00946EDB" w:rsidRDefault="00562970" w:rsidP="00037CFE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946EDB">
        <w:t xml:space="preserve">Согласно сведениям ЕГРН на Земельном участке расположены объекты капитального строительства с кадастровыми номерами </w:t>
      </w:r>
      <w:r w:rsidR="00946EDB" w:rsidRPr="00946EDB">
        <w:t>77:05:0007003:3053</w:t>
      </w:r>
      <w:r w:rsidRPr="00946EDB">
        <w:t xml:space="preserve">, </w:t>
      </w:r>
      <w:r w:rsidR="00946EDB" w:rsidRPr="00946EDB">
        <w:t>77:05:0007003:1152</w:t>
      </w:r>
      <w:r w:rsidR="00946EDB">
        <w:t xml:space="preserve">, </w:t>
      </w:r>
      <w:r w:rsidR="00946EDB" w:rsidRPr="00946EDB">
        <w:t>77:05:0007003:1182</w:t>
      </w:r>
      <w:r w:rsidR="00946EDB">
        <w:t xml:space="preserve">, </w:t>
      </w:r>
      <w:r w:rsidR="00946EDB" w:rsidRPr="00946EDB">
        <w:t>77:05:0007003:3049</w:t>
      </w:r>
      <w:r w:rsidR="00946EDB">
        <w:t xml:space="preserve">, </w:t>
      </w:r>
      <w:r w:rsidR="00946EDB" w:rsidRPr="00946EDB">
        <w:t>77:05:0007003:1014</w:t>
      </w:r>
      <w:r w:rsidR="00946EDB">
        <w:t>.</w:t>
      </w:r>
    </w:p>
    <w:p w:rsidR="00562970" w:rsidRDefault="00562970" w:rsidP="00037C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46EDB">
        <w:t xml:space="preserve">При этом, согласно сведениям ЕГРН здание с кадастровым номером </w:t>
      </w:r>
      <w:r w:rsidR="00946EDB" w:rsidRPr="00946EDB">
        <w:t>77:05:0007003:1182</w:t>
      </w:r>
      <w:r w:rsidR="00946EDB">
        <w:t xml:space="preserve"> </w:t>
      </w:r>
      <w:r w:rsidRPr="00946EDB">
        <w:t>частично расположено на Земельном участке.</w:t>
      </w:r>
    </w:p>
    <w:p w:rsidR="00470642" w:rsidRDefault="00470642" w:rsidP="00037C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>
        <w:lastRenderedPageBreak/>
        <w:t>В связи с этим, определить корректно фактическую плотность застройки Земельного участка не представляется возможным.</w:t>
      </w:r>
    </w:p>
    <w:p w:rsidR="00A278DC" w:rsidRPr="00A278DC" w:rsidRDefault="00A278DC" w:rsidP="00037C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A278DC">
        <w:t xml:space="preserve">По вопросу применения коэффициента экспликации при определении кадастровой стоимости Земельного участка сообщаем следующее. </w:t>
      </w:r>
    </w:p>
    <w:p w:rsidR="006D5697" w:rsidRPr="00981560" w:rsidRDefault="00A278DC" w:rsidP="00037C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81560">
        <w:t>Расчет коэффициента учета вида разрешенного использования земельного участка</w:t>
      </w:r>
      <w:r w:rsidR="00A719C6" w:rsidRPr="00981560">
        <w:br/>
      </w:r>
      <w:r w:rsidRPr="00981560">
        <w:t xml:space="preserve">(далее – Коэффициент экспликации) осуществляется </w:t>
      </w:r>
      <w:r w:rsidR="006D5697" w:rsidRPr="00981560">
        <w:t>для земельных участков</w:t>
      </w:r>
      <w:r w:rsidRPr="00981560">
        <w:t xml:space="preserve"> в отношении</w:t>
      </w:r>
      <w:r w:rsidR="006D5697" w:rsidRPr="00981560">
        <w:t xml:space="preserve"> которых выполнены условия, указанные в разделе 3.7.1.1 Отчета </w:t>
      </w:r>
      <w:r w:rsidR="00E97795">
        <w:t>о ГКО</w:t>
      </w:r>
      <w:r w:rsidR="006D5697" w:rsidRPr="00981560">
        <w:t>.</w:t>
      </w:r>
    </w:p>
    <w:p w:rsidR="00A278DC" w:rsidRPr="00981560" w:rsidRDefault="005E43F0" w:rsidP="00037CF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81560">
        <w:t xml:space="preserve">В связи с расположением здания с кадастровым номером 77:05:0007003:1182 частично </w:t>
      </w:r>
      <w:r w:rsidRPr="00981560">
        <w:br/>
        <w:t>на Земельном участке</w:t>
      </w:r>
      <w:r w:rsidR="00E60314" w:rsidRPr="00981560">
        <w:t xml:space="preserve"> </w:t>
      </w:r>
      <w:r w:rsidRPr="00981560">
        <w:t>невозможно</w:t>
      </w:r>
      <w:r w:rsidR="00E60314" w:rsidRPr="00981560">
        <w:t xml:space="preserve"> корректно определить размер площадей </w:t>
      </w:r>
      <w:r w:rsidRPr="00981560">
        <w:t xml:space="preserve">данного здания </w:t>
      </w:r>
      <w:r w:rsidRPr="00981560">
        <w:br/>
      </w:r>
      <w:r w:rsidR="00E60314" w:rsidRPr="00981560">
        <w:t>по видам использования</w:t>
      </w:r>
      <w:r w:rsidRPr="00981560">
        <w:t xml:space="preserve"> в пределах Земельного участка</w:t>
      </w:r>
      <w:r w:rsidR="006D5697" w:rsidRPr="00981560">
        <w:t>. В связи с чем, рассчитать Коэффициент экспликации не представляется возможным.</w:t>
      </w:r>
    </w:p>
    <w:sectPr w:rsidR="00A278DC" w:rsidRPr="00981560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BDA" w:rsidRDefault="00141BDA" w:rsidP="00AC7FD4">
      <w:r>
        <w:separator/>
      </w:r>
    </w:p>
  </w:endnote>
  <w:endnote w:type="continuationSeparator" w:id="0">
    <w:p w:rsidR="00141BDA" w:rsidRDefault="00141BD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DA" w:rsidRDefault="00141BDA" w:rsidP="00AC7FD4">
      <w:r>
        <w:separator/>
      </w:r>
    </w:p>
  </w:footnote>
  <w:footnote w:type="continuationSeparator" w:id="0">
    <w:p w:rsidR="00141BDA" w:rsidRDefault="00141BD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91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51B1"/>
    <w:rsid w:val="000226D2"/>
    <w:rsid w:val="00024225"/>
    <w:rsid w:val="00025F34"/>
    <w:rsid w:val="00027180"/>
    <w:rsid w:val="000278DC"/>
    <w:rsid w:val="000315D7"/>
    <w:rsid w:val="00035771"/>
    <w:rsid w:val="00037CFE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C65D6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291A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EDD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1BDA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6C52"/>
    <w:rsid w:val="0018727B"/>
    <w:rsid w:val="00190004"/>
    <w:rsid w:val="00191945"/>
    <w:rsid w:val="00192012"/>
    <w:rsid w:val="0019235F"/>
    <w:rsid w:val="00192F59"/>
    <w:rsid w:val="0019375E"/>
    <w:rsid w:val="00193EBB"/>
    <w:rsid w:val="00195829"/>
    <w:rsid w:val="00195E97"/>
    <w:rsid w:val="00196451"/>
    <w:rsid w:val="001A12CB"/>
    <w:rsid w:val="001A38E9"/>
    <w:rsid w:val="001A4A38"/>
    <w:rsid w:val="001A5A0F"/>
    <w:rsid w:val="001A5A9D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0184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17228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3C93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C5223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51D"/>
    <w:rsid w:val="003E314A"/>
    <w:rsid w:val="003E3455"/>
    <w:rsid w:val="003E3584"/>
    <w:rsid w:val="003E3F9D"/>
    <w:rsid w:val="003E53B3"/>
    <w:rsid w:val="003E644B"/>
    <w:rsid w:val="003E7397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42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73FA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43C4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297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4E29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440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156"/>
    <w:rsid w:val="005D355F"/>
    <w:rsid w:val="005D4776"/>
    <w:rsid w:val="005D49C2"/>
    <w:rsid w:val="005D7408"/>
    <w:rsid w:val="005D7962"/>
    <w:rsid w:val="005E056B"/>
    <w:rsid w:val="005E30F9"/>
    <w:rsid w:val="005E43F0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5A81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25D1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5E62"/>
    <w:rsid w:val="006C638D"/>
    <w:rsid w:val="006C7A0E"/>
    <w:rsid w:val="006D097E"/>
    <w:rsid w:val="006D0DF6"/>
    <w:rsid w:val="006D3CA3"/>
    <w:rsid w:val="006D5697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8D5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9D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26C4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4D00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1DD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41D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2B1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6EDB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20C9"/>
    <w:rsid w:val="0097552C"/>
    <w:rsid w:val="00975DFC"/>
    <w:rsid w:val="00977871"/>
    <w:rsid w:val="00981560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4736"/>
    <w:rsid w:val="0099544A"/>
    <w:rsid w:val="009954D9"/>
    <w:rsid w:val="00996488"/>
    <w:rsid w:val="00997508"/>
    <w:rsid w:val="009A63DB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787"/>
    <w:rsid w:val="00A15D45"/>
    <w:rsid w:val="00A17C2C"/>
    <w:rsid w:val="00A2071A"/>
    <w:rsid w:val="00A2092C"/>
    <w:rsid w:val="00A23FB0"/>
    <w:rsid w:val="00A24431"/>
    <w:rsid w:val="00A24915"/>
    <w:rsid w:val="00A2524F"/>
    <w:rsid w:val="00A278DC"/>
    <w:rsid w:val="00A3320E"/>
    <w:rsid w:val="00A34168"/>
    <w:rsid w:val="00A34985"/>
    <w:rsid w:val="00A37373"/>
    <w:rsid w:val="00A40399"/>
    <w:rsid w:val="00A408B2"/>
    <w:rsid w:val="00A42530"/>
    <w:rsid w:val="00A4532A"/>
    <w:rsid w:val="00A45693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9C6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2DA2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520"/>
    <w:rsid w:val="00AD1D3F"/>
    <w:rsid w:val="00AD204D"/>
    <w:rsid w:val="00AD2BA4"/>
    <w:rsid w:val="00AD60A1"/>
    <w:rsid w:val="00AD6117"/>
    <w:rsid w:val="00AD668C"/>
    <w:rsid w:val="00AE01BF"/>
    <w:rsid w:val="00AE031B"/>
    <w:rsid w:val="00AE18F4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C72"/>
    <w:rsid w:val="00BE0E58"/>
    <w:rsid w:val="00BE4C54"/>
    <w:rsid w:val="00BE5301"/>
    <w:rsid w:val="00BE7EF6"/>
    <w:rsid w:val="00BF045B"/>
    <w:rsid w:val="00BF2F4D"/>
    <w:rsid w:val="00BF302A"/>
    <w:rsid w:val="00BF3399"/>
    <w:rsid w:val="00BF5696"/>
    <w:rsid w:val="00BF582F"/>
    <w:rsid w:val="00BF701D"/>
    <w:rsid w:val="00C00FB0"/>
    <w:rsid w:val="00C022B3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B694B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33BC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130"/>
    <w:rsid w:val="00D167C4"/>
    <w:rsid w:val="00D17791"/>
    <w:rsid w:val="00D17EDA"/>
    <w:rsid w:val="00D224BE"/>
    <w:rsid w:val="00D22ED2"/>
    <w:rsid w:val="00D234B9"/>
    <w:rsid w:val="00D2353F"/>
    <w:rsid w:val="00D23EC8"/>
    <w:rsid w:val="00D24D4A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294F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314"/>
    <w:rsid w:val="00E60D3B"/>
    <w:rsid w:val="00E633A6"/>
    <w:rsid w:val="00E64DB8"/>
    <w:rsid w:val="00E65AB8"/>
    <w:rsid w:val="00E66301"/>
    <w:rsid w:val="00E70154"/>
    <w:rsid w:val="00E701EC"/>
    <w:rsid w:val="00E70494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97795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F41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3808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0A69A40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972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C5311-A64A-42E6-8C1F-913B433F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476</Words>
  <Characters>2716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2024-05-16T09:20:00Z</dcterms:created>
  <dcterms:modified xsi:type="dcterms:W3CDTF">2024-06-06T08:11:00Z</dcterms:modified>
</cp:coreProperties>
</file>